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2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00237414" w:rsidRPr="00B220D7" w:rsidTr="00237414">
        <w:trPr>
          <w:trHeight w:val="732"/>
        </w:trPr>
        <w:tc>
          <w:tcPr>
            <w:tcW w:w="9748" w:type="dxa"/>
            <w:vMerge w:val="restart"/>
          </w:tcPr>
          <w:p w:rsidR="00237414" w:rsidRPr="00B650BF" w:rsidRDefault="00237414" w:rsidP="00237414">
            <w:pPr>
              <w:rPr>
                <w:rFonts w:eastAsia="SimSun"/>
                <w:b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    Муниципальное бюджетное                                                                                                                    </w:t>
            </w:r>
          </w:p>
          <w:p w:rsidR="00237414" w:rsidRPr="00B650BF" w:rsidRDefault="00237414" w:rsidP="00237414">
            <w:pPr>
              <w:rPr>
                <w:rFonts w:eastAsia="SimSun"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общеобразовательное учреждение</w:t>
            </w:r>
            <w:r w:rsidRPr="00B220D7">
              <w:rPr>
                <w:rFonts w:eastAsia="SimSun"/>
                <w:b/>
              </w:rPr>
              <w:t xml:space="preserve">                  </w:t>
            </w:r>
            <w:r>
              <w:rPr>
                <w:rFonts w:eastAsia="SimSun"/>
                <w:b/>
              </w:rPr>
              <w:t xml:space="preserve">                  </w:t>
            </w:r>
            <w:r w:rsidRPr="00B650BF">
              <w:rPr>
                <w:rFonts w:eastAsia="SimSun"/>
                <w:sz w:val="24"/>
                <w:szCs w:val="24"/>
              </w:rPr>
              <w:t>УТВЕРЖДАЮ</w:t>
            </w:r>
          </w:p>
          <w:p w:rsidR="00237414" w:rsidRPr="00B650BF" w:rsidRDefault="00237414" w:rsidP="00237414">
            <w:pPr>
              <w:rPr>
                <w:rFonts w:eastAsia="SimSun"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               «СРЕДНЯЯ                                                       </w:t>
            </w:r>
            <w:r>
              <w:rPr>
                <w:rFonts w:eastAsia="SimSun"/>
                <w:b/>
                <w:sz w:val="24"/>
                <w:szCs w:val="24"/>
              </w:rPr>
              <w:t xml:space="preserve"> </w:t>
            </w:r>
            <w:r w:rsidRPr="00B650BF">
              <w:rPr>
                <w:rFonts w:eastAsia="SimSun"/>
                <w:b/>
                <w:sz w:val="24"/>
                <w:szCs w:val="24"/>
              </w:rPr>
              <w:t xml:space="preserve"> </w:t>
            </w:r>
            <w:r w:rsidRPr="00B650BF">
              <w:rPr>
                <w:rFonts w:eastAsia="SimSun"/>
                <w:sz w:val="24"/>
                <w:szCs w:val="24"/>
              </w:rPr>
              <w:t>Директор МБОУ «СОШ№6 с.Гехи»</w:t>
            </w:r>
          </w:p>
          <w:p w:rsidR="00237414" w:rsidRPr="00B650BF" w:rsidRDefault="00237414" w:rsidP="00237414">
            <w:pPr>
              <w:rPr>
                <w:rFonts w:eastAsia="SimSun"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ОБЩЕОБРАЗОВАТЕЛЬНАЯ                       </w:t>
            </w:r>
            <w:r>
              <w:rPr>
                <w:rFonts w:eastAsia="SimSun"/>
                <w:b/>
                <w:sz w:val="24"/>
                <w:szCs w:val="24"/>
              </w:rPr>
              <w:t xml:space="preserve">                </w:t>
            </w:r>
            <w:r w:rsidRPr="00B650BF">
              <w:rPr>
                <w:rFonts w:eastAsia="SimSun"/>
                <w:b/>
                <w:sz w:val="24"/>
                <w:szCs w:val="24"/>
              </w:rPr>
              <w:t xml:space="preserve">  ___________ </w:t>
            </w:r>
            <w:r w:rsidRPr="00B650BF">
              <w:rPr>
                <w:rFonts w:eastAsia="SimSun"/>
                <w:sz w:val="24"/>
                <w:szCs w:val="24"/>
              </w:rPr>
              <w:t xml:space="preserve">Мусаев И.Л.                                                             </w:t>
            </w:r>
          </w:p>
          <w:p w:rsidR="00237414" w:rsidRPr="00B650BF" w:rsidRDefault="00237414" w:rsidP="00237414">
            <w:pPr>
              <w:rPr>
                <w:rFonts w:eastAsia="SimSun"/>
                <w:b/>
                <w:sz w:val="24"/>
                <w:szCs w:val="24"/>
              </w:rPr>
            </w:pPr>
            <w:r w:rsidRPr="00B650BF">
              <w:rPr>
                <w:rFonts w:eastAsia="SimSun"/>
                <w:b/>
                <w:sz w:val="24"/>
                <w:szCs w:val="24"/>
              </w:rPr>
              <w:t xml:space="preserve">         ШКОЛА № 6 С. </w:t>
            </w:r>
            <w:proofErr w:type="gramStart"/>
            <w:r w:rsidRPr="00B650BF">
              <w:rPr>
                <w:rFonts w:eastAsia="SimSun"/>
                <w:b/>
                <w:sz w:val="24"/>
                <w:szCs w:val="24"/>
              </w:rPr>
              <w:t xml:space="preserve">ГЕХИ»   </w:t>
            </w:r>
            <w:proofErr w:type="gramEnd"/>
            <w:r w:rsidRPr="00B650BF">
              <w:rPr>
                <w:rFonts w:eastAsia="SimSun"/>
                <w:b/>
                <w:sz w:val="24"/>
                <w:szCs w:val="24"/>
              </w:rPr>
              <w:t xml:space="preserve">                      </w:t>
            </w:r>
            <w:r>
              <w:rPr>
                <w:rFonts w:eastAsia="SimSun"/>
                <w:b/>
                <w:sz w:val="24"/>
                <w:szCs w:val="24"/>
              </w:rPr>
              <w:t xml:space="preserve">                   </w:t>
            </w:r>
            <w:r>
              <w:rPr>
                <w:rFonts w:eastAsia="SimSun"/>
                <w:sz w:val="24"/>
                <w:szCs w:val="24"/>
              </w:rPr>
              <w:t>Пр. от 30.08.2025 №- 70/2- о</w:t>
            </w:r>
            <w:r w:rsidRPr="00B650BF">
              <w:rPr>
                <w:rFonts w:eastAsia="SimSun"/>
                <w:sz w:val="24"/>
                <w:szCs w:val="24"/>
              </w:rPr>
              <w:t>д</w:t>
            </w:r>
            <w:r w:rsidRPr="00B650BF">
              <w:rPr>
                <w:rFonts w:eastAsia="SimSun"/>
                <w:b/>
                <w:sz w:val="24"/>
                <w:szCs w:val="24"/>
              </w:rPr>
              <w:t xml:space="preserve">     </w:t>
            </w:r>
          </w:p>
          <w:p w:rsidR="00237414" w:rsidRPr="00B650BF" w:rsidRDefault="00237414" w:rsidP="00237414">
            <w:pPr>
              <w:rPr>
                <w:sz w:val="24"/>
                <w:szCs w:val="24"/>
              </w:rPr>
            </w:pPr>
          </w:p>
          <w:p w:rsidR="00237414" w:rsidRPr="00B220D7" w:rsidRDefault="00237414" w:rsidP="00237414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220D7">
              <w:rPr>
                <w:rFonts w:ascii="Times New Roman" w:hAnsi="Times New Roman" w:cs="Times New Roman"/>
                <w:b/>
              </w:rPr>
              <w:t xml:space="preserve">            ПОЛОЖЕНИЕ</w:t>
            </w:r>
          </w:p>
        </w:tc>
      </w:tr>
      <w:tr w:rsidR="00237414" w:rsidRPr="00B220D7" w:rsidTr="00237414">
        <w:trPr>
          <w:trHeight w:val="292"/>
        </w:trPr>
        <w:tc>
          <w:tcPr>
            <w:tcW w:w="9748" w:type="dxa"/>
            <w:vMerge/>
          </w:tcPr>
          <w:p w:rsidR="00237414" w:rsidRPr="00B220D7" w:rsidRDefault="00237414" w:rsidP="002374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14" w:rsidRPr="00B220D7" w:rsidTr="00237414">
        <w:trPr>
          <w:trHeight w:val="276"/>
        </w:trPr>
        <w:tc>
          <w:tcPr>
            <w:tcW w:w="9748" w:type="dxa"/>
            <w:vMerge/>
          </w:tcPr>
          <w:p w:rsidR="00237414" w:rsidRPr="00B220D7" w:rsidRDefault="00237414" w:rsidP="002374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14" w:rsidRPr="00B220D7" w:rsidTr="00237414">
        <w:trPr>
          <w:trHeight w:val="276"/>
        </w:trPr>
        <w:tc>
          <w:tcPr>
            <w:tcW w:w="9748" w:type="dxa"/>
            <w:vMerge/>
          </w:tcPr>
          <w:p w:rsidR="00237414" w:rsidRPr="00B220D7" w:rsidRDefault="00237414" w:rsidP="002374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14" w:rsidRPr="00B650BF" w:rsidTr="00237414">
        <w:tc>
          <w:tcPr>
            <w:tcW w:w="9748" w:type="dxa"/>
          </w:tcPr>
          <w:p w:rsidR="00237414" w:rsidRPr="00CF4A78" w:rsidRDefault="007C6C30" w:rsidP="0023741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____</w:t>
            </w:r>
            <w:r w:rsidR="009B53D4">
              <w:rPr>
                <w:sz w:val="24"/>
                <w:szCs w:val="24"/>
              </w:rPr>
              <w:t>80</w:t>
            </w:r>
            <w:bookmarkStart w:id="0" w:name="_GoBack"/>
            <w:bookmarkEnd w:id="0"/>
            <w:r>
              <w:rPr>
                <w:sz w:val="24"/>
                <w:szCs w:val="24"/>
              </w:rPr>
              <w:t>_</w:t>
            </w:r>
            <w:r w:rsidR="00237414">
              <w:rPr>
                <w:sz w:val="24"/>
                <w:szCs w:val="24"/>
              </w:rPr>
              <w:t>____</w:t>
            </w:r>
            <w:r w:rsidR="00237414" w:rsidRPr="00CF4A78">
              <w:rPr>
                <w:sz w:val="24"/>
                <w:szCs w:val="24"/>
              </w:rPr>
              <w:t xml:space="preserve">№ </w:t>
            </w:r>
            <w:r w:rsidR="00237414" w:rsidRPr="00CF4A78">
              <w:rPr>
                <w:sz w:val="24"/>
                <w:szCs w:val="24"/>
                <w:u w:val="single"/>
              </w:rPr>
              <w:t>29.08.2025</w:t>
            </w:r>
          </w:p>
          <w:p w:rsidR="00237414" w:rsidRPr="00B650BF" w:rsidRDefault="00237414" w:rsidP="00237414">
            <w:pPr>
              <w:rPr>
                <w:sz w:val="24"/>
                <w:szCs w:val="24"/>
              </w:rPr>
            </w:pPr>
            <w:r>
              <w:t xml:space="preserve">     </w:t>
            </w:r>
            <w:r w:rsidRPr="00B650BF">
              <w:rPr>
                <w:sz w:val="24"/>
                <w:szCs w:val="24"/>
              </w:rPr>
              <w:t>с. Гехи</w:t>
            </w:r>
          </w:p>
        </w:tc>
      </w:tr>
    </w:tbl>
    <w:p w:rsidR="00237414" w:rsidRDefault="00237414" w:rsidP="0023741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7B6E" w:rsidRPr="00237414" w:rsidRDefault="00237414" w:rsidP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нормах оценивания по учебным предметам</w:t>
      </w: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нормах оценивания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в Муниципальном бюджетном общеобразовательном учреждении «Средняя школа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 устанавливает требования к оценке результатов учебных достижений обучающихся по учебным предметам и курсам, осваиваемым обучающимися в рамках основных образовательных программ начального общего, основного общего и среднего общего образования (далее – ООП НОО, ООП ООО и ООП СОО).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на основании: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371 «Об утверждении федеральной образовательной программы среднего общего образования»;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05.10.2020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письма Минпросвещения от 13.01.2023 № 03-49 «О направлении методических рекомендаций»;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рекомендаций по оцениванию предметных результатов;</w:t>
      </w:r>
    </w:p>
    <w:p w:rsidR="00F47B6E" w:rsidRPr="00237414" w:rsidRDefault="00237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инструктивно-методических писем ИСМО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об особенностях преподавания учебных предметов с критериями оценивания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устных и письменных ответов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F47B6E" w:rsidRDefault="0023741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устава Школы.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1.3. Оценивание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учебных достижений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 применении электронного обучения и дистанционных образовательных технологий осуществляется в соответствии с данным Положением.</w:t>
      </w: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2. Система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оценивания по учебным предметам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Под оценкой образовательных достижений обучающегося по учебным предметам понимается выраженная в условных знаках – баллах, а также в оценочных суждениях учителя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соответствия образовательных результатов обучающегося требованиям ФГОС, которые конкретизируются в планируемых предметных результатах освоения обучающимися федеральных образовательных программ (ФОП).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2.2. Предметные результаты освоения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 учетом специфики содержания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оценке предметных результатов оцениваются достижения обучающихся планируемых результатов по отдельным учебным предметам.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2.3.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2.4. Оценка предметных результатов осуществляется педагогическим работником в ходе оценочных процедур текущего, тематического, промежуточного и итогового контроля,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результаты которых фиксируются в электронном журнале учета успеваемости и дневнике.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2.5. Оценка выражается в форме отметок (баллов) для обучающихся 2–11-го классов.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Со 2-го класса оценка предметных результатов фиксируется в виде отметок: «5», «4», «3», «2».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2.6. Оценивание обучающихся 1-го класса осуществляется в форме словесных качественных оценок и письменных заключений учителя по итогам проверки работ в соответствии с нормами оценивания на уровне НОО.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Балльное оценивание не применяется. В течение первого года обучения в журнале и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личных делах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фиксируются только пропуски уроков.</w:t>
      </w:r>
    </w:p>
    <w:p w:rsidR="00237414" w:rsidRDefault="0023741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237414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3. Виды оценок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3.1. Для оценки 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используются следующие виды оценок:</w:t>
      </w:r>
    </w:p>
    <w:p w:rsidR="00F47B6E" w:rsidRDefault="002374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текущая оценка;</w:t>
      </w:r>
    </w:p>
    <w:p w:rsidR="00F47B6E" w:rsidRDefault="002374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тематическая оценка;</w:t>
      </w:r>
    </w:p>
    <w:p w:rsidR="00F47B6E" w:rsidRDefault="002374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 оценка;</w:t>
      </w:r>
    </w:p>
    <w:p w:rsidR="00F47B6E" w:rsidRDefault="002374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годовая оценка;</w:t>
      </w:r>
    </w:p>
    <w:p w:rsidR="00F47B6E" w:rsidRDefault="0023741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итоговая оценка.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3.2. Текущее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оценивание является частью внутренней системы оценки качества образования и отражает динамику индивидуальных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достижений,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3.2.1. Текущее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оценивание проводится в целях:</w:t>
      </w:r>
    </w:p>
    <w:p w:rsidR="00F47B6E" w:rsidRPr="00237414" w:rsidRDefault="002374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 образовательной программой;</w:t>
      </w:r>
    </w:p>
    <w:p w:rsidR="00F47B6E" w:rsidRPr="00237414" w:rsidRDefault="002374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F47B6E" w:rsidRPr="00237414" w:rsidRDefault="0023741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3.2.2.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3.2.3. Текущее оценивание обучающихся 1-го класса в течение учебного года осуществляется без балльного оценивания.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Результаты и динамика образовательных достижений каждого обучающегося 1-го класса фиксируются учителем в листе индивидуальных достижений по учебному предмету.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3.2.4. Текущее оценивание во 2-м и последующих классах осуществляется по пятибалльной системе оценивания: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«отлично», 4 – «хорошо», 3 – «удовлетворительно», 2 – «неудовлетворительно».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3.2.5. Текущее оценивание по курсу ОРКСЭ в 4-м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осуществляется без балльного оценивания. Объектом оценивания по данному курсу становится нравственная и культурологическая компетентность обучающихся.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3.2.6.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учетом особенностей учебного предмета.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3.3. Текущее оценивание включает тематическое оценивание. 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Тематическое оценивание – 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Целью тематического оценивания является:</w:t>
      </w:r>
    </w:p>
    <w:p w:rsidR="00F47B6E" w:rsidRPr="00237414" w:rsidRDefault="002374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:rsidR="00F47B6E" w:rsidRPr="00237414" w:rsidRDefault="002374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F47B6E" w:rsidRPr="00237414" w:rsidRDefault="0023741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3.3.3. Итогом тематического оценивания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отметка в электронном журнале по всем оценочным процедурам, проведенным в рамках изучения темы.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3.3.4. Тематическое оценивание обеспечивает: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обучающемуся – наличие отметок по каждой теме, понимание динамики учебных результатов внутри темы и по отношению к другим темам;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педагогическому работнику:</w:t>
      </w:r>
    </w:p>
    <w:p w:rsidR="00F47B6E" w:rsidRPr="00237414" w:rsidRDefault="0023741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</w:p>
    <w:p w:rsidR="00F47B6E" w:rsidRPr="00237414" w:rsidRDefault="0023741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3.3.5. Количество оценочных процедур по каждой теме определяется тематическим планированием.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3.3.6. На основании текущего оценивания формируется отметка за учебный период.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3.4. Промежуточное оценивание осуществляется в ходе промежуточной аттестации.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конце учебного года и оценивается промежуточной оценкой.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3.4.1. Промежуточную аттестацию проходят все обучающиеся Школы, осваивающие ООП начального общего образования, основного общего образования, среднего общего образования в формах, определенных учебным планом.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3.4.2. Промежуточная оценка фиксирует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достижение предметных планируемых результатов и универсальных учебных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перевода обучающихся в следующий класс.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3.4.3. Промежуточная оценка фиксируется в виде оценки в электронном журнале учета успеваемости и дневнике обучающихся.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3.5. Годовое оценивание проводится в конце учебного года. Результатом является годовая оценка, которая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электронном журнале учета успеваемости, дневнике и личных делах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3.5.1.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отметок за учебные периоды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3.6. Итоговое оценивание проводится в рамках итоговой аттестации по итогам изучения учебного предмета (курса, модуля) и предусматривает итоговую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оценку.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Предмет 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3.7. Оценивание предметных результатов осуществляется с учетом степени значимости отметок за отдельные оценочные процедуры. Для этого применяется средневзвешенная система оценивания в соответствии с Положением, утвержденным приказом от 05.09.2025 № 5.</w:t>
      </w: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4. Критерии оценивания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4.1. Успешность освоения учебных программ, обучающихся со 2-го по 11-й класс определяется по пятибалльной шкале оценивания: «5» (отлично), «4» (хорошо), «3» (удовлетворительно), «2» (неудовлетворительно).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4.2. При пятибалльной системе оценивания на всех уровнях обучения в Школе применяются следующие общедидактические критерии:</w:t>
      </w:r>
    </w:p>
    <w:p w:rsidR="00F47B6E" w:rsidRPr="00237414" w:rsidRDefault="002374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«5» – ответ соответствует поставленной учебной задаче, ошибки отсутствуют, термины и понятия использованы верно; содержание раскрыто полностью; ответ логичен: отсутствуют нарушения в последовательности изложения материала, важные смысловые части не пропущены. При оценке устного ответа обучающемуся не потребовалась помощь учителя в виде наводящих, уточняющих вопросов;</w:t>
      </w:r>
    </w:p>
    <w:p w:rsidR="00F47B6E" w:rsidRDefault="002374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«4» – ответ соответствует поставленной учебной задаче, но при этом допущены 1–2 ошибки; термины и понятия в целом использованы корректно; основное содержание раскрыто достаточно полно; ответ изложен логично, без 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пропусков важных смысловых частей. </w:t>
      </w:r>
      <w:r>
        <w:rPr>
          <w:rFonts w:hAnsi="Times New Roman" w:cs="Times New Roman"/>
          <w:color w:val="000000"/>
          <w:sz w:val="24"/>
          <w:szCs w:val="24"/>
        </w:rPr>
        <w:t>При оценке устного ответа обучающемуся потребовались 1–2 наводящих, уточняющих вопроса;</w:t>
      </w:r>
    </w:p>
    <w:p w:rsidR="00F47B6E" w:rsidRPr="00237414" w:rsidRDefault="002374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«3» – ответ частично соответствует поставленной учебной задаче, но при этом допущено в письменной работе в зависимости от типа задания от 3 до 5 ошибок, а в устной работе – не более 3 ошибок; можно констатировать минимальное ориентирование в теме; в ответе допущены пропуски отдельных смысловых частей. При оценке устного ответа обучающийся испытывает трудности при ответе на наводящие, уточняющие вопросы;</w:t>
      </w:r>
    </w:p>
    <w:p w:rsidR="00F47B6E" w:rsidRPr="00237414" w:rsidRDefault="0023741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«2» – ответ не соответствует поставленной учебной задаче, допущено более 5 ошибок; не раскрыто содержание темы (вопроса), нарушена логика изложения. При оценке устного ответа обучающийся не отвечает на наводящие и уточняющие вопросы.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4.3. Пятибалльная шкала соотносится с тремя уровнями достижения планируемых результатов. </w:t>
      </w:r>
      <w:r>
        <w:rPr>
          <w:rFonts w:hAnsi="Times New Roman" w:cs="Times New Roman"/>
          <w:color w:val="000000"/>
          <w:sz w:val="24"/>
          <w:szCs w:val="24"/>
        </w:rPr>
        <w:t>Перевод отметки в пятибалльную шкалу осуществляется по следующей схеме: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1"/>
        <w:gridCol w:w="3934"/>
        <w:gridCol w:w="2012"/>
      </w:tblGrid>
      <w:tr w:rsidR="00F47B6E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 освоения программы, %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достижения планируемого результата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по 5-балльной шкале</w:t>
            </w:r>
          </w:p>
        </w:tc>
      </w:tr>
      <w:tr w:rsidR="00F47B6E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85–100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F47B6E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65–84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</w:tr>
      <w:tr w:rsidR="00F47B6E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50–64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</w:tr>
      <w:tr w:rsidR="00F47B6E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Меньше 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4.4. Текущий контроль успеваемости по учебным предметам «Изобразительное искусство», «Музыка» и «Физическая культура» осуществляется следующим образом.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уровне НОО:</w:t>
      </w:r>
    </w:p>
    <w:p w:rsidR="00F47B6E" w:rsidRPr="00237414" w:rsidRDefault="0023741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:rsidR="00F47B6E" w:rsidRPr="00237414" w:rsidRDefault="0023741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безотметочная система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На уровнях ООО и СОО: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оцениваются результаты обучающихся:</w:t>
      </w:r>
    </w:p>
    <w:p w:rsidR="00F47B6E" w:rsidRPr="00237414" w:rsidRDefault="0023741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5–6-м классах – по предмету «Изобразительное искусство»;</w:t>
      </w:r>
    </w:p>
    <w:p w:rsidR="00F47B6E" w:rsidRPr="00237414" w:rsidRDefault="0023741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5–7-м классах – по предмету «Музыка»;</w:t>
      </w:r>
    </w:p>
    <w:p w:rsidR="00F47B6E" w:rsidRPr="00237414" w:rsidRDefault="0023741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5–11-м классах – по предмету «Физическая культура» для обучающихся основной группы для занятий физической культурой.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безотметочной форме (зачетная система):</w:t>
      </w:r>
    </w:p>
    <w:p w:rsidR="00F47B6E" w:rsidRPr="00237414" w:rsidRDefault="0023741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7-м классе по предмету «Изобразительное искусство»;</w:t>
      </w:r>
    </w:p>
    <w:p w:rsidR="00F47B6E" w:rsidRPr="00237414" w:rsidRDefault="0023741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8-м классе по предмету «Музыка»;</w:t>
      </w:r>
    </w:p>
    <w:p w:rsidR="00F47B6E" w:rsidRPr="00237414" w:rsidRDefault="0023741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5–11-м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4.5. Критерии оценивания по учебным предметам и особенности выставления отметок за разные виды работ установлены в разделе 5 настоящего Положения.</w:t>
      </w:r>
    </w:p>
    <w:p w:rsidR="00F47B6E" w:rsidRPr="00237414" w:rsidRDefault="00237414" w:rsidP="00237414">
      <w:pPr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5. Нормы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оценивания по учебным предметам</w:t>
      </w:r>
    </w:p>
    <w:p w:rsidR="00F47B6E" w:rsidRPr="00237414" w:rsidRDefault="00237414" w:rsidP="00237414">
      <w:pPr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5.1. Нормы оценивания по учебным предметам на уровне НОО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5.1.1 На уровне НОО к письменным и устным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формам текущего контроля и оценки используются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критерии: правильность, полнота, логичность, оригинальность.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письменных и устных ответов приоритетным критерием является правильность выполнения задания. Если задание выполнено в рамках установленного критерия «правильность», то учитель анализирует и оценивает результаты, применяя другие критерии.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5.1.3. При оценивании письменных работ используются критерии:</w:t>
      </w:r>
    </w:p>
    <w:p w:rsidR="00F47B6E" w:rsidRPr="00237414" w:rsidRDefault="0023741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правильность – соответствие письменного ответа поставленной учебной задаче, раскрытие темы (вопроса) без содержательных ошибок, отсутствие искажений в толковании и применении терминов и понятий;</w:t>
      </w:r>
    </w:p>
    <w:p w:rsidR="00F47B6E" w:rsidRPr="00237414" w:rsidRDefault="0023741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полнота – достаточность раскрытия содержания для констатации ориентированности обучающегося в предложенной теме (вопросе); наличие при необходимости обобщений, выводов;</w:t>
      </w:r>
    </w:p>
    <w:p w:rsidR="00F47B6E" w:rsidRPr="00237414" w:rsidRDefault="0023741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логичность – отсутствие нарушений в последовательности изложения материала, в осуществлении учебных операций, отсутствие пропусков важных смысловых частей в тексте ответа; наличие (при необходимости) обоснования написанного.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творческих заданий и заданий повышенного уровня может применяться дополнительный критерий:</w:t>
      </w:r>
    </w:p>
    <w:p w:rsidR="00F47B6E" w:rsidRPr="00237414" w:rsidRDefault="0023741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оригинальность – привлечение дополнительных материалов для углубления (расширения) ответа по предложенной теме, раскрытие своего отношения к обсуждаемой проблеме.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5.1.4. При оценивании устных ответов используются критерии:</w:t>
      </w:r>
    </w:p>
    <w:p w:rsidR="00F47B6E" w:rsidRPr="00237414" w:rsidRDefault="0023741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правильность – соответствие устного высказывания поставленной учебной задаче; верный отбор и интерпретация изученной информации; корректное 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применение терминов и понятий; раскрытие темы (вопроса) без содержательных ошибок;</w:t>
      </w:r>
    </w:p>
    <w:p w:rsidR="00F47B6E" w:rsidRPr="00237414" w:rsidRDefault="0023741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полнота – достаточное (или более глубокое) раскрытие содержания, адекватное предложенному вопросу; возможность слушателю понять ориентированность обучающегося в предложенной теме (вопросе); возможное использование дополнительной информации, расширяющей границы изученного и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демонстрирующее познавательную активность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и самостоятельность обучающегося;</w:t>
      </w:r>
    </w:p>
    <w:p w:rsidR="00F47B6E" w:rsidRPr="00237414" w:rsidRDefault="0023741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логичность – отсутствие нарушений в последовательности изложения материала, связность и завершенность речевого высказывания, отсутствие пропусков важных частей в тексте ответа; наличие обоснования высказываемых суждений.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творческих заданий и заданий повышенного уровня может применяться дополнительный критерий:</w:t>
      </w:r>
    </w:p>
    <w:p w:rsidR="00F47B6E" w:rsidRPr="00237414" w:rsidRDefault="0023741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оригинальность – отражение в устном высказывании отношения к объекту ответа; выразительность речи, включение в ответ элементов описаний, интересных примеров, выводов или обобщений.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оценки по учебным предметам на уровне НОО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1.</w:t>
      </w: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5.2. Нормы оценивания по учебным предметам на уровнях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ООО и СОО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5.2.1. Нормы оценивания по русскому языку и литературе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2.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иностранному языку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3.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математике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4.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информатике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5.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истории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6.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обществознанию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7.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географии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8.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физике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9.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химии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10.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Нормы оценивания по биологии и критерии оценивания, которые учитывают тип задания, особенности программного содержания учебного предмета, специфику предметных и метапредметных учебных действий, представлены в приложении 11.</w:t>
      </w: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5.3. Нормы оценивания по труду (технологии)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5.3.1. Объектами оценивания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по учебному предмету «Труд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(технология)» на уровнях НОО и ООО являются:</w:t>
      </w:r>
    </w:p>
    <w:p w:rsidR="00F47B6E" w:rsidRDefault="0023741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 работа;</w:t>
      </w:r>
    </w:p>
    <w:p w:rsidR="00F47B6E" w:rsidRDefault="0023741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устный ответ;</w:t>
      </w:r>
    </w:p>
    <w:p w:rsidR="00F47B6E" w:rsidRDefault="0023741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проект.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5.3.2. При оценивании письменных работ и устных ответов применяются общедидактические критерии, которые установлены в разделе 4 настоящего Положения.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5.3.3. При оценивании учебных проектов используются следующие критерии: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7"/>
        <w:gridCol w:w="4714"/>
        <w:gridCol w:w="646"/>
      </w:tblGrid>
      <w:tr w:rsidR="00F47B6E"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 оценки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Шкала оценивания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F47B6E"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 и анализирует свойства, существенные признаки материалов, использованных для изготовления продукта проекта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полностью без ошибок – 2;</w:t>
            </w:r>
          </w:p>
          <w:p w:rsidR="00F47B6E" w:rsidRDefault="0023741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 ошибки – 1–0,5;</w:t>
            </w:r>
          </w:p>
          <w:p w:rsidR="00F47B6E" w:rsidRDefault="00237414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знает названий, свойств – 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 материалы для изготовления изделий с учетом их свойств, функций, условий эксплуатации, объясняет свой выбор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полностью без ошибок – 2;</w:t>
            </w:r>
          </w:p>
          <w:p w:rsidR="00F47B6E" w:rsidRPr="00237414" w:rsidRDefault="00237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выбор верно, но не может объяснить – 1–0,5;</w:t>
            </w:r>
          </w:p>
          <w:p w:rsidR="00F47B6E" w:rsidRPr="00237414" w:rsidRDefault="00237414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неверный, не может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объяснить – 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F47B6E"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Характеризует инструменты, приспособления, технологическое оборудование, использованное для изготовления продукта проекта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полностью без ошибок – 2;</w:t>
            </w:r>
          </w:p>
          <w:p w:rsidR="00F47B6E" w:rsidRDefault="0023741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 ошибки – 1–0,5;</w:t>
            </w:r>
          </w:p>
          <w:p w:rsidR="00F47B6E" w:rsidRDefault="00237414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знает названий, свойств – 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инструменты, приспособления и технологическое оборудование при изготовлении продукта проекта, соблюдая приемы работы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приемы работы без ошибок – 2;</w:t>
            </w:r>
          </w:p>
          <w:p w:rsidR="00F47B6E" w:rsidRDefault="00237414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 ошибки – 1–0,5;</w:t>
            </w:r>
          </w:p>
          <w:p w:rsidR="00F47B6E" w:rsidRDefault="00237414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неверно – 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Разрабатывает технологическую карту изготовления продукта проекта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полностью верно – 2;</w:t>
            </w:r>
          </w:p>
          <w:p w:rsidR="00F47B6E" w:rsidRDefault="00237414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 ошибки – 1–0,5;</w:t>
            </w:r>
          </w:p>
          <w:p w:rsidR="00F47B6E" w:rsidRDefault="00237414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 неверно, не выполняет – 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Уровень результата и шкала перевода баллов в отметку: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3"/>
        <w:gridCol w:w="3934"/>
      </w:tblGrid>
      <w:tr w:rsidR="00F47B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результата и отметка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F47B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базового: отметка «2»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и менее</w:t>
            </w:r>
          </w:p>
        </w:tc>
      </w:tr>
      <w:tr w:rsidR="00F47B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 уровень: отметка «3»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</w:t>
            </w:r>
          </w:p>
        </w:tc>
      </w:tr>
      <w:tr w:rsidR="00F47B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базового: отметка «4»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</w:t>
            </w:r>
          </w:p>
        </w:tc>
      </w:tr>
      <w:tr w:rsidR="00F47B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базового: отметка «5»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9–10</w:t>
            </w:r>
          </w:p>
        </w:tc>
      </w:tr>
    </w:tbl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5.4. Нормы оценивания по ОБЗР, ИЗО, музыке и физической культуре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Объектами оценивания по учебному предмету «Основы безопасности и защиты Родины» на уровнях ООО и СОО являются:</w:t>
      </w:r>
    </w:p>
    <w:p w:rsidR="00F47B6E" w:rsidRDefault="0023741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работа;</w:t>
      </w:r>
    </w:p>
    <w:p w:rsidR="00F47B6E" w:rsidRDefault="00237414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устный ответ.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письменных работ и устных ответов по ОБЗР применяются общедидактические критерии, которые установлены в разделе 4 настоящего Положения.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5.4.2. Объектами оценивания по учебному предмету «Изобразительное искусство» на уровнях НОО и ООО являются:</w:t>
      </w:r>
    </w:p>
    <w:p w:rsidR="00F47B6E" w:rsidRDefault="0023741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работа;</w:t>
      </w:r>
    </w:p>
    <w:p w:rsidR="00F47B6E" w:rsidRDefault="0023741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устный ответ;</w:t>
      </w:r>
    </w:p>
    <w:p w:rsidR="00F47B6E" w:rsidRDefault="00237414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практическая творческая работа.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письменных работ и устных ответов применяются общедидактические критерии, которые установлены в разделе 4 настоящего Положения.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практической творческой работы применяются следующие критерии:</w:t>
      </w:r>
    </w:p>
    <w:p w:rsidR="00F47B6E" w:rsidRPr="00237414" w:rsidRDefault="0023741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выполнение задания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согласно поставленной задаче;</w:t>
      </w:r>
    </w:p>
    <w:p w:rsidR="00F47B6E" w:rsidRPr="00237414" w:rsidRDefault="0023741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композиционное решение: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содержание);</w:t>
      </w:r>
    </w:p>
    <w:p w:rsidR="00F47B6E" w:rsidRPr="00237414" w:rsidRDefault="0023741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владение техникой: как обучающийся пользуется художественными материалами, как использует выразительные художественные средства в выполнении задания;</w:t>
      </w:r>
    </w:p>
    <w:p w:rsidR="00F47B6E" w:rsidRPr="00237414" w:rsidRDefault="00237414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общее впечатление от работы: оригинальность, яркость и эмоциональность созданного образа, чувство меры в оформлении и соответствие оформления работы;</w:t>
      </w:r>
    </w:p>
    <w:p w:rsidR="00F47B6E" w:rsidRDefault="00237414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аккуратность выполнения работы.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Каждый критерий оценивается от 0 до 2 баллов, максимальное количество баллов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</w:rPr>
        <w:t> Перевод отметки в пятибалльную шкалу осуществляется по следующей схеме.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3"/>
        <w:gridCol w:w="876"/>
        <w:gridCol w:w="1146"/>
        <w:gridCol w:w="1146"/>
        <w:gridCol w:w="1146"/>
      </w:tblGrid>
      <w:tr w:rsidR="00F47B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F47B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1–0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5.4.3. Объектами оценивания по учебному предмету «Музыка» на уровнях НОО и ООО являются:</w:t>
      </w:r>
    </w:p>
    <w:p w:rsidR="00F47B6E" w:rsidRDefault="00237414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работа;</w:t>
      </w:r>
    </w:p>
    <w:p w:rsidR="00F47B6E" w:rsidRDefault="00237414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устный ответ.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письменных работ и устных ответов применяются общедидактические критерии, которые установлены в разделе 4 настоящего Положения.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5.4.4. Объектами оценивания по учебному предмету «Физическая культура» на уровнях НОО,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ООО и СОО являются:</w:t>
      </w:r>
    </w:p>
    <w:p w:rsidR="00F47B6E" w:rsidRDefault="0023741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работа;</w:t>
      </w:r>
    </w:p>
    <w:p w:rsidR="00F47B6E" w:rsidRDefault="00237414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устный ответ;</w:t>
      </w:r>
    </w:p>
    <w:p w:rsidR="00F47B6E" w:rsidRDefault="00237414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физических упражнений.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письменных работ и устных ответов применяются общедидактические критерии, которые установлены в разделе 4 настоящего Положения.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выполнения физических упражнений применяются следующие критерии:</w:t>
      </w:r>
    </w:p>
    <w:p w:rsidR="00F47B6E" w:rsidRPr="00237414" w:rsidRDefault="0023741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отметка «5» ставится, если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игре;</w:t>
      </w:r>
    </w:p>
    <w:p w:rsidR="00F47B6E" w:rsidRPr="00237414" w:rsidRDefault="0023741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отметка «4» ставится, если упражнение выполнено в соответствии с заданием, правильно, но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игре;</w:t>
      </w:r>
    </w:p>
    <w:p w:rsidR="00F47B6E" w:rsidRPr="00237414" w:rsidRDefault="00237414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отметка «3» ставится, если упражнение выполнено правильно, но недостаточно точно, с большим напряжением, допущены незначительные ошибки, в играх учащийся показал знание лишь основных правил, но не всегда умеет пользоваться изученными движениями;</w:t>
      </w:r>
    </w:p>
    <w:p w:rsidR="00F47B6E" w:rsidRPr="00237414" w:rsidRDefault="00237414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отметка «2» ставится, если упражнение выполнено неправильно, с грубыми ошибками, в играх учащийся показал слабое знание правил, неумение пользоваться изученными упражнениями.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Выполнение нормативов испытаний (тестов) Комплекса ГТО на золотой, серебряный и бронзовый знаки Комплекса ГТО являются качественным показателем решения поставленной перед обучающимся задачи в соответствии с ФГОС и соответствует оценке «отлично»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ходе текущей, промежуточной и итоговой аттестации учащихся по учебному предмету «Физическая культура» (письмо Минобрнауки от 02.12.2015 № 08-1447).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Невыполнение нормативов Комплекса ГТО не является основанием для неудовлетворительной отметки в ходе текущей, промежуточной и итоговой аттестации учащихся по учебному предмету «Физическая культура» (письмо Минобрнауки от 02.12.2015 № 08-1447).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Оценивание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отнесенных к специальной медицинской группе, производится с учетом письма Минобрнауки от 30.05.2012 № МД-583/19.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Оценка учебных достижений по физической культуре обучающихся, отнесенных к специальной медицинской группе, определяется по двум критериям:</w:t>
      </w:r>
    </w:p>
    <w:p w:rsidR="00F47B6E" w:rsidRPr="00237414" w:rsidRDefault="00237414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Стойкая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мотивация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занятиям физическими упражнениями.</w:t>
      </w:r>
    </w:p>
    <w:p w:rsidR="00F47B6E" w:rsidRDefault="00237414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Динамика физических возможностей.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самых незначительных положительных изменениях в физических показателях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обучающемуся выставляется положительная отметка.</w:t>
      </w:r>
      <w:r w:rsidRPr="00237414">
        <w:rPr>
          <w:lang w:val="ru-RU"/>
        </w:rPr>
        <w:br/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Положительная отметка выставляется обучающемуся, который не продемонстрировал существенных сдвигов в формировании навыков и умений, в развитии физических качеств, но регулярно посещал уроки физической культуры, старательно выполнял задания учителя, овладел доступными ему навыками самостоятельных занятий оздоровительной или корригирующей гимнастикой, необходимыми знаниями в области физической культуры.</w:t>
      </w:r>
    </w:p>
    <w:p w:rsidR="00237414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1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29.08.2025</w:t>
      </w:r>
    </w:p>
    <w:p w:rsidR="00F47B6E" w:rsidRPr="00237414" w:rsidRDefault="00237414" w:rsidP="00237414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на уровне НОО</w:t>
      </w:r>
    </w:p>
    <w:p w:rsidR="00F47B6E" w:rsidRPr="00237414" w:rsidRDefault="00237414" w:rsidP="00237414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Русский язык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Письменные работы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полностью соответствует теме и поставленной задаче;</w:t>
            </w:r>
          </w:p>
          <w:p w:rsidR="00F47B6E" w:rsidRDefault="00237414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фактические ошибки;</w:t>
            </w:r>
          </w:p>
          <w:p w:rsidR="00F47B6E" w:rsidRPr="00237414" w:rsidRDefault="00237414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оформление ответа характеризуется точностью и выразительностью;</w:t>
            </w:r>
          </w:p>
          <w:p w:rsidR="00F47B6E" w:rsidRPr="00237414" w:rsidRDefault="00237414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отличается полнотой и аргументированностью, смысловой цельностью, логичностью и последовательностью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соответствует теме и поставленной задаче, но допущены единичные фактические неточности или отдельные речевые недочеты;</w:t>
            </w:r>
          </w:p>
          <w:p w:rsidR="00F47B6E" w:rsidRPr="00237414" w:rsidRDefault="00237414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полный, но недостаточно аргументированный;</w:t>
            </w:r>
          </w:p>
          <w:p w:rsidR="00F47B6E" w:rsidRPr="00237414" w:rsidRDefault="00237414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характеризуется смысловой цельностью, логичностью, но есть незначительные нарушения последовательности в изложении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существенные отклонения от темы и задания;</w:t>
            </w:r>
          </w:p>
          <w:p w:rsidR="00F47B6E" w:rsidRPr="00237414" w:rsidRDefault="0023741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неполный или недостаточно аргументированный;</w:t>
            </w:r>
          </w:p>
          <w:p w:rsidR="00F47B6E" w:rsidRPr="00237414" w:rsidRDefault="00237414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отдельные нарушения последовательности и логики изложения, речевые ошибки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не соответствует теме и заданию;</w:t>
            </w:r>
          </w:p>
          <w:p w:rsidR="00F47B6E" w:rsidRPr="00237414" w:rsidRDefault="0023741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много фактических неточностей и речевых ошибок;</w:t>
            </w:r>
          </w:p>
          <w:p w:rsidR="00F47B6E" w:rsidRPr="00237414" w:rsidRDefault="00237414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нарушена последовательность и логика изложения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Изложение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передал содержание исходного текста;</w:t>
            </w:r>
          </w:p>
          <w:p w:rsidR="00F47B6E" w:rsidRPr="00237414" w:rsidRDefault="0023741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изложении нет фактических ошибок;</w:t>
            </w:r>
          </w:p>
          <w:p w:rsidR="00F47B6E" w:rsidRPr="00237414" w:rsidRDefault="0023741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изложении есть все основные микротемы исходного текста;</w:t>
            </w:r>
          </w:p>
          <w:p w:rsidR="00F47B6E" w:rsidRPr="00237414" w:rsidRDefault="0023741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изложения последовательно и логично;</w:t>
            </w:r>
          </w:p>
          <w:p w:rsidR="00F47B6E" w:rsidRPr="00237414" w:rsidRDefault="00237414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нет речевых ошибок,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допущен один содержательный недочет, или 1–2 речевых недочета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передал содержание исходного текста, но есть единичные фактические неточности;</w:t>
            </w:r>
          </w:p>
          <w:p w:rsidR="00F47B6E" w:rsidRPr="00237414" w:rsidRDefault="0023741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изложении есть незначительные нарушения точности выражения мысли или незначительные нарушения последовательности изложения;</w:t>
            </w:r>
          </w:p>
          <w:p w:rsidR="00F47B6E" w:rsidRPr="00237414" w:rsidRDefault="00237414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есть не более 2 недочетов в содержании и не более 3–4 речевых недочетов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есть значительные отклонения от содержания исходного текста;</w:t>
            </w:r>
          </w:p>
          <w:p w:rsidR="00F47B6E" w:rsidRPr="00237414" w:rsidRDefault="00237414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изложении есть не все микротемы исходного текста;</w:t>
            </w:r>
          </w:p>
          <w:p w:rsidR="00F47B6E" w:rsidRPr="00237414" w:rsidRDefault="00237414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изложении допущены фактические неточности;</w:t>
            </w:r>
          </w:p>
          <w:p w:rsidR="00F47B6E" w:rsidRPr="00237414" w:rsidRDefault="00237414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– не более 4 недочетов в содержании и 5 речевых недочетов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неправильно передал содержание исходного текста, не сохранил основные микротемы;</w:t>
            </w:r>
          </w:p>
          <w:p w:rsidR="00F47B6E" w:rsidRPr="00237414" w:rsidRDefault="00237414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логика и последовательность изложения;</w:t>
            </w:r>
          </w:p>
          <w:p w:rsidR="00F47B6E" w:rsidRPr="00237414" w:rsidRDefault="00237414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– 6 и более недочетов в содержании или 6 и более речевых недочетов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Сочинение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соответствует теме, правильно и полно раскрывает ее; текст сочинения характеризуется богатством словаря и точностью выражения мысли;</w:t>
            </w:r>
          </w:p>
          <w:p w:rsidR="00F47B6E" w:rsidRDefault="00237414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речевые ошибки;</w:t>
            </w:r>
          </w:p>
          <w:p w:rsidR="00F47B6E" w:rsidRPr="00237414" w:rsidRDefault="00237414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высказывает интересную точку зрения в необычной творческой форме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соответствует теме, правильно и полно раскрывает ее;</w:t>
            </w:r>
          </w:p>
          <w:p w:rsidR="00F47B6E" w:rsidRPr="00237414" w:rsidRDefault="00237414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незначительные нарушения точности выражения мысли или однообразие грамматических конструкций;</w:t>
            </w:r>
          </w:p>
          <w:p w:rsidR="00F47B6E" w:rsidRPr="00237414" w:rsidRDefault="00237414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сделал не более трех негрубых речевых ошибок;</w:t>
            </w:r>
          </w:p>
          <w:p w:rsidR="00F47B6E" w:rsidRPr="00237414" w:rsidRDefault="00237414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сделал не более двух незначительных логических ошибок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частично соответствует теме;</w:t>
            </w:r>
          </w:p>
          <w:p w:rsidR="00F47B6E" w:rsidRPr="00237414" w:rsidRDefault="00237414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сочинения отличается бедностью словаря и однообразием грамматических конструкций;</w:t>
            </w:r>
          </w:p>
          <w:p w:rsidR="00F47B6E" w:rsidRPr="00237414" w:rsidRDefault="00237414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сделал 4–6 речевых ошибок и 3–5 логических ошибок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не соответствует теме;</w:t>
            </w:r>
          </w:p>
          <w:p w:rsidR="00F47B6E" w:rsidRPr="00237414" w:rsidRDefault="00237414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 сочинения отличается бедностью словаря и однообразием грамматических конструкций;</w:t>
            </w:r>
          </w:p>
          <w:p w:rsidR="00F47B6E" w:rsidRPr="00237414" w:rsidRDefault="00237414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сделал более 6 речевых ошибок и более 5 логических ошибок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Списывание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ошибок или 1–2 негрубых недочета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грубая ошибка или два исправления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 грубые ошибки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 грубые ошибки или более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Диктант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67"/>
        <w:gridCol w:w="3895"/>
        <w:gridCol w:w="3895"/>
      </w:tblGrid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Грамматическое задание к диктанту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ошибок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rPr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выполнил все задания правильно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 ошибки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выполнил три четверти заданий правильно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3–5 ошибок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выполнил или неправильно выполнил половину заданий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 5 ошибок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выполнил или неправильно выполнил более половины заданий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Словарный диктант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ошибок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 ошибки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 ошибки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 4 ошибок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75–89%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50–74%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50% от максимального балла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Устные ответы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Развернутый 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излагает материал правильно;</w:t>
            </w:r>
          </w:p>
          <w:p w:rsidR="00F47B6E" w:rsidRDefault="00237414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корректно употребляет термины;</w:t>
            </w:r>
          </w:p>
          <w:p w:rsidR="00F47B6E" w:rsidRPr="00237414" w:rsidRDefault="00237414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приводит не только сведения и примеры из учебника, но и собственные языковые примеры;</w:t>
            </w:r>
          </w:p>
          <w:p w:rsidR="00F47B6E" w:rsidRPr="00237414" w:rsidRDefault="00237414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оформление ответа соответствует нормам современного русского литературного языка;</w:t>
            </w:r>
          </w:p>
          <w:p w:rsidR="00F47B6E" w:rsidRPr="00237414" w:rsidRDefault="00237414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излагает материал последовательно и логично, суждения обоснованны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правильно излагает материал, полно раскрывает содержание вопроса;</w:t>
            </w:r>
          </w:p>
          <w:p w:rsidR="00F47B6E" w:rsidRPr="00237414" w:rsidRDefault="00237414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корректно употребляет термины и понятия;</w:t>
            </w:r>
          </w:p>
          <w:p w:rsidR="00F47B6E" w:rsidRPr="00237414" w:rsidRDefault="00237414">
            <w:pPr>
              <w:numPr>
                <w:ilvl w:val="0"/>
                <w:numId w:val="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допустил 1–2 недочета в последовательности изложения или речевом оформлении ответа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соответствует вопросу, но обучающийся допускает неточности в определении понятий или формулировке правил;</w:t>
            </w:r>
          </w:p>
          <w:p w:rsidR="00F47B6E" w:rsidRPr="00237414" w:rsidRDefault="00237414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не может привести примеры;</w:t>
            </w:r>
          </w:p>
          <w:p w:rsidR="00F47B6E" w:rsidRPr="00237414" w:rsidRDefault="00237414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излагает материал неполно и непоследовательно;</w:t>
            </w:r>
          </w:p>
          <w:p w:rsidR="00F47B6E" w:rsidRPr="00237414" w:rsidRDefault="00237414">
            <w:pPr>
              <w:numPr>
                <w:ilvl w:val="0"/>
                <w:numId w:val="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допускает ошибки в языковом оформлении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показывает незнание большей части изученного материала;</w:t>
            </w:r>
          </w:p>
          <w:p w:rsidR="00F47B6E" w:rsidRPr="00237414" w:rsidRDefault="00237414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серьезные ошибки в формулировке определений;</w:t>
            </w:r>
          </w:p>
          <w:p w:rsidR="00F47B6E" w:rsidRDefault="00237414">
            <w:pPr>
              <w:numPr>
                <w:ilvl w:val="0"/>
                <w:numId w:val="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нелогично и непоследовательно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Устный пересказ текста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правильно и полно передает исходный текст;</w:t>
            </w:r>
          </w:p>
          <w:p w:rsidR="00F47B6E" w:rsidRDefault="00237414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фактических ошибок;</w:t>
            </w:r>
          </w:p>
          <w:p w:rsidR="00F47B6E" w:rsidRPr="00237414" w:rsidRDefault="00237414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оформление соответствует нормам литературного русского языка;</w:t>
            </w:r>
          </w:p>
          <w:p w:rsidR="00F47B6E" w:rsidRPr="00237414" w:rsidRDefault="00237414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передал все микротемы исходного текста;</w:t>
            </w:r>
          </w:p>
          <w:p w:rsidR="00F47B6E" w:rsidRPr="00237414" w:rsidRDefault="00237414">
            <w:pPr>
              <w:numPr>
                <w:ilvl w:val="0"/>
                <w:numId w:val="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школьник излагает ответ логично и последовательно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передал содержание исходного текста, но допустил единичные фактические неточности;</w:t>
            </w:r>
          </w:p>
          <w:p w:rsidR="00F47B6E" w:rsidRPr="00237414" w:rsidRDefault="00237414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оформление соответствует нормам литературного русского языка, но допущено 1–2 речевых недочета;</w:t>
            </w:r>
          </w:p>
          <w:p w:rsidR="00F47B6E" w:rsidRPr="00237414" w:rsidRDefault="00237414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незначительные нарушения последовательности или ребенку во время устного пересказа потребовались 1–2 наводящих или уточняющих вопроса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пропуск важного смыслового звена;</w:t>
            </w:r>
          </w:p>
          <w:p w:rsidR="00F47B6E" w:rsidRPr="00237414" w:rsidRDefault="00237414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проблемы с речевым оформлением, </w:t>
            </w:r>
            <w:proofErr w:type="gramStart"/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proofErr w:type="gramEnd"/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ребенок употребил некоторые слова в неправильном значении;</w:t>
            </w:r>
          </w:p>
          <w:p w:rsidR="00F47B6E" w:rsidRPr="00237414" w:rsidRDefault="00237414">
            <w:pPr>
              <w:numPr>
                <w:ilvl w:val="0"/>
                <w:numId w:val="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допустил отдельные нарушения логики изложения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пропустил несколько смысловых звеньев;</w:t>
            </w:r>
          </w:p>
          <w:p w:rsidR="00F47B6E" w:rsidRPr="00237414" w:rsidRDefault="00237414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допустил много фактических неточностей, речевых ошибок;</w:t>
            </w:r>
          </w:p>
          <w:p w:rsidR="00F47B6E" w:rsidRPr="00237414" w:rsidRDefault="00237414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употребил много слов в неправильном значении;</w:t>
            </w:r>
          </w:p>
          <w:p w:rsidR="00F47B6E" w:rsidRDefault="00237414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 связь между предложениями;</w:t>
            </w:r>
          </w:p>
          <w:p w:rsidR="00F47B6E" w:rsidRDefault="00237414">
            <w:pPr>
              <w:numPr>
                <w:ilvl w:val="0"/>
                <w:numId w:val="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нарушена последовательность изложения</w:t>
            </w:r>
          </w:p>
        </w:tc>
      </w:tr>
    </w:tbl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37414">
        <w:rPr>
          <w:b/>
          <w:bCs/>
          <w:color w:val="252525"/>
          <w:spacing w:val="-2"/>
          <w:sz w:val="28"/>
          <w:szCs w:val="28"/>
        </w:rPr>
        <w:t>Литературное чтение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Письменные работы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Письменный ответ на вопрос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ответа полностью соответствует теме и поставленной задаче;</w:t>
            </w:r>
          </w:p>
          <w:p w:rsidR="00F47B6E" w:rsidRDefault="00237414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фактические ошибки;</w:t>
            </w:r>
          </w:p>
          <w:p w:rsidR="00F47B6E" w:rsidRPr="00237414" w:rsidRDefault="00237414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оформление ответа характеризуется точностью и выразительностью;</w:t>
            </w:r>
          </w:p>
          <w:p w:rsidR="00F47B6E" w:rsidRPr="00237414" w:rsidRDefault="00237414">
            <w:pPr>
              <w:numPr>
                <w:ilvl w:val="0"/>
                <w:numId w:val="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отличается полнотой, аргументированностью, смысловой цельностью, логичностью и последовательностью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ответа соответствует теме и поставленной задаче, но есть единичные фактические неточности;</w:t>
            </w:r>
          </w:p>
          <w:p w:rsidR="00F47B6E" w:rsidRPr="00237414" w:rsidRDefault="00237414">
            <w:pPr>
              <w:numPr>
                <w:ilvl w:val="0"/>
                <w:numId w:val="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достаточно полный, но неаргументированный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допустил существенные отклонения от темы и задания;</w:t>
            </w:r>
          </w:p>
          <w:p w:rsidR="00F47B6E" w:rsidRPr="00237414" w:rsidRDefault="00237414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 неполный или недостаточно аргументированный;</w:t>
            </w:r>
          </w:p>
          <w:p w:rsidR="00F47B6E" w:rsidRPr="00237414" w:rsidRDefault="00237414">
            <w:pPr>
              <w:numPr>
                <w:ilvl w:val="0"/>
                <w:numId w:val="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присутствуют отдельные нарушения последовательности и логики изложения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не соответствует теме и заданию;</w:t>
            </w:r>
          </w:p>
          <w:p w:rsidR="00F47B6E" w:rsidRPr="00237414" w:rsidRDefault="00237414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допустил много фактических неточностей и речевых ошибок;</w:t>
            </w:r>
          </w:p>
          <w:p w:rsidR="00F47B6E" w:rsidRPr="00237414" w:rsidRDefault="00237414">
            <w:pPr>
              <w:numPr>
                <w:ilvl w:val="0"/>
                <w:numId w:val="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нарушил последовательность и логику изложения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75–89%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50–74%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50% от максимального балла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Устные ответы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Выразительное чтение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точно, выразительно и эмоционально читает текст;</w:t>
            </w:r>
          </w:p>
          <w:p w:rsidR="00F47B6E" w:rsidRPr="00237414" w:rsidRDefault="00237414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передает понимание читаемого произведения посредством интонации, пауз, логических ударений;</w:t>
            </w:r>
          </w:p>
          <w:p w:rsidR="00F47B6E" w:rsidRPr="00237414" w:rsidRDefault="00237414">
            <w:pPr>
              <w:numPr>
                <w:ilvl w:val="0"/>
                <w:numId w:val="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чтении наизусть проявляет твердое знание текста произведения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точно и выразительно читает произведение или отрывок, но допускает 1–2 ошибки в произношении слов, логическом ударении;</w:t>
            </w:r>
          </w:p>
          <w:p w:rsidR="00F47B6E" w:rsidRPr="00237414" w:rsidRDefault="00237414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интонация в отдельных случаях не соответствует содержанию и эмоциональной окраске произведения;</w:t>
            </w:r>
          </w:p>
          <w:p w:rsidR="00F47B6E" w:rsidRPr="00237414" w:rsidRDefault="00237414">
            <w:pPr>
              <w:numPr>
                <w:ilvl w:val="0"/>
                <w:numId w:val="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чтении наизусть допускает 2–3 перестановки слов или недостаточно твердо запомнил текст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в основном правильно и достаточно точно и выразительно читает текст, но допускает 3–5 ошибок в произношении слов, в логических ударениях и интонации;</w:t>
            </w:r>
          </w:p>
          <w:p w:rsidR="00F47B6E" w:rsidRPr="00237414" w:rsidRDefault="00237414">
            <w:pPr>
              <w:numPr>
                <w:ilvl w:val="0"/>
                <w:numId w:val="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чтении наизусть забыл отдельные части текста, но вспомнил их с помощью учителя или других обучающихся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 читает невыразительно;</w:t>
            </w:r>
          </w:p>
          <w:p w:rsidR="00F47B6E" w:rsidRPr="00237414" w:rsidRDefault="00237414">
            <w:pPr>
              <w:numPr>
                <w:ilvl w:val="0"/>
                <w:numId w:val="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чтении наизусть проявляет слабое знание текста и не вспоминает его даже с дополнительной помощью учителя или других обучающихся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Развернутый 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правильно изложил материал, корректно употребил изученные понятия;</w:t>
            </w:r>
          </w:p>
          <w:p w:rsidR="00F47B6E" w:rsidRPr="00237414" w:rsidRDefault="00237414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привел не только примеры из изученных произведений, но и собственные языковые и речевые варианты;</w:t>
            </w:r>
          </w:p>
          <w:p w:rsidR="00F47B6E" w:rsidRPr="00237414" w:rsidRDefault="00237414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изложил материал последовательно и логично;</w:t>
            </w:r>
          </w:p>
          <w:p w:rsidR="00F47B6E" w:rsidRDefault="00237414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суждения обоснованны;</w:t>
            </w:r>
          </w:p>
          <w:p w:rsidR="00F47B6E" w:rsidRPr="00237414" w:rsidRDefault="00237414">
            <w:pPr>
              <w:numPr>
                <w:ilvl w:val="0"/>
                <w:numId w:val="5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оформление ответа соответствует нормам современного русского литературного языка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изложил материал, корректно употребил изученные термины и понятия, достаточно полно раскрыл содержание вопроса, но при этом допустил 1–2 ошибки в последовательности изложения или речевом оформлении ответа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в целом соответствует вопросу, но при этом ребенок допускает неточности в использовании терминов и понятий;</w:t>
            </w:r>
          </w:p>
          <w:p w:rsidR="00F47B6E" w:rsidRDefault="00237414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может привести примеры;</w:t>
            </w:r>
          </w:p>
          <w:p w:rsidR="00F47B6E" w:rsidRPr="00237414" w:rsidRDefault="00237414">
            <w:pPr>
              <w:numPr>
                <w:ilvl w:val="0"/>
                <w:numId w:val="5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излагает материал неполно и непоследовательно, допускает ошибки в речевом оформлении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указывает на незнание большей части изучаемого материала;</w:t>
            </w:r>
          </w:p>
          <w:p w:rsidR="00F47B6E" w:rsidRPr="00237414" w:rsidRDefault="00237414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допустил серьезные ошибки в использовании изученных терминов и понятий, исказил их смысл;</w:t>
            </w:r>
          </w:p>
          <w:p w:rsidR="00F47B6E" w:rsidRDefault="00237414">
            <w:pPr>
              <w:numPr>
                <w:ilvl w:val="0"/>
                <w:numId w:val="5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нелогично и непоследовательно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Устный пересказ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и с учетом учебной задачи передает исходный текст;</w:t>
            </w:r>
          </w:p>
          <w:p w:rsidR="00F47B6E" w:rsidRDefault="00237414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фактические ошибки отсутствуют;</w:t>
            </w:r>
          </w:p>
          <w:p w:rsidR="00F47B6E" w:rsidRPr="00237414" w:rsidRDefault="00237414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оформление соответствует нормам литературного русского языка;</w:t>
            </w:r>
          </w:p>
          <w:p w:rsidR="00F47B6E" w:rsidRPr="00237414" w:rsidRDefault="00237414">
            <w:pPr>
              <w:numPr>
                <w:ilvl w:val="0"/>
                <w:numId w:val="5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излагает содержание логично и последовательно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передает содержание исходного текста правильно, но при этом допускает единичные фактические неточности;</w:t>
            </w:r>
          </w:p>
          <w:p w:rsidR="00F47B6E" w:rsidRDefault="00237414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допускает 1–2 речевые ошибки;</w:t>
            </w:r>
          </w:p>
          <w:p w:rsidR="00F47B6E" w:rsidRPr="00237414" w:rsidRDefault="00237414">
            <w:pPr>
              <w:numPr>
                <w:ilvl w:val="0"/>
                <w:numId w:val="5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незначительно нарушает последовательность, поэтому потребовались 1–2 наводящих вопроса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пропускает отдельные смысловые звенья;</w:t>
            </w:r>
          </w:p>
          <w:p w:rsidR="00F47B6E" w:rsidRDefault="00237414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 3–5 речевых ошибок;</w:t>
            </w:r>
          </w:p>
          <w:p w:rsidR="00F47B6E" w:rsidRPr="00237414" w:rsidRDefault="00237414">
            <w:pPr>
              <w:numPr>
                <w:ilvl w:val="0"/>
                <w:numId w:val="6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 трудности при ответе на наводящие вопросы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пропускает несколько смысловых звеньев;</w:t>
            </w:r>
          </w:p>
          <w:p w:rsidR="00F47B6E" w:rsidRDefault="00237414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 много фактических неточностей;</w:t>
            </w:r>
          </w:p>
          <w:p w:rsidR="00F47B6E" w:rsidRDefault="00237414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нарушает последовательность изложения;</w:t>
            </w:r>
          </w:p>
          <w:p w:rsidR="00F47B6E" w:rsidRDefault="00237414">
            <w:pPr>
              <w:numPr>
                <w:ilvl w:val="0"/>
                <w:numId w:val="6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 много речевых ошибок</w:t>
            </w:r>
          </w:p>
        </w:tc>
      </w:tr>
    </w:tbl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37414">
        <w:rPr>
          <w:b/>
          <w:bCs/>
          <w:color w:val="252525"/>
          <w:spacing w:val="-2"/>
          <w:sz w:val="28"/>
          <w:szCs w:val="28"/>
        </w:rPr>
        <w:t>Математика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Письменные работы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75–89%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50–74% от максимального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50% от максимального балла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0"/>
        <w:gridCol w:w="7777"/>
      </w:tblGrid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изложен материал, корректно использованы термины, обозначения;</w:t>
            </w:r>
          </w:p>
          <w:p w:rsidR="00F47B6E" w:rsidRPr="00237414" w:rsidRDefault="00237414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решении или тексте ответа приведены не только сведения, способ решения или примеры из учебника (объяснения учителя), но и собственные, иллюстрирующие готовность самостоятельно применять изученное;</w:t>
            </w:r>
          </w:p>
          <w:p w:rsidR="00F47B6E" w:rsidRPr="00237414" w:rsidRDefault="00237414">
            <w:pPr>
              <w:numPr>
                <w:ilvl w:val="0"/>
                <w:numId w:val="6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 излагается логично, выбор хода и средств решения обоснован.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Допустимы 1–2 неточности (например, неправильно названо свойство сложения при вычислении, не записано наименование при решении задачи), скорректированные обучающимся по замечанию педагога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изложен материал, получен верный ответ, но допущена ошибка (например, вычислительная) на одном из этапов решения или есть нарушения в последовательности изложения/решения, некорректно использован термин. В случае указания на ошибку обучающийся способен исправить ее и довести решение до конца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целом соответствует вопросу, идея решения верная, но при этом обучающийся допускает ошибку/ошибки в рассуждениях, вычислениях или применении алгоритма, не может объяснить выбор или ход выполнения действия, затрудняется в использовании терминологии. В случае указания на ошибку или нарушение последовательности решения обучающийся не готов исправить ее и прийти к верному ответу без помощи извне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указывает на незнание большей части изучаемого материала. При ответе допущены логические ошибки в рассуждениях, неверно выполнены вычисления, математическая терминология не использована или использована некорректно.</w:t>
            </w:r>
          </w:p>
        </w:tc>
      </w:tr>
    </w:tbl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37414">
        <w:rPr>
          <w:b/>
          <w:bCs/>
          <w:color w:val="252525"/>
          <w:spacing w:val="-2"/>
          <w:sz w:val="28"/>
          <w:szCs w:val="28"/>
        </w:rPr>
        <w:t>Окружающий мир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Письменные работы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09"/>
        <w:gridCol w:w="7948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90–100% от максимального балла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75–89% от максимального балла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50–74% от максимального балла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50% от максимального балла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полностью соответствует теме и поставленной задаче;</w:t>
            </w:r>
          </w:p>
          <w:p w:rsidR="00F47B6E" w:rsidRDefault="00237414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фактические ошибки;</w:t>
            </w:r>
          </w:p>
          <w:p w:rsidR="00F47B6E" w:rsidRPr="00237414" w:rsidRDefault="00237414">
            <w:pPr>
              <w:numPr>
                <w:ilvl w:val="0"/>
                <w:numId w:val="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отличается полнотой и аргументированностью, смысловой цельностью, логичностью и последовательностью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соответствует теме и поставленной задаче, но допущены единичные фактические неточности или отдельные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недочеты;</w:t>
            </w:r>
          </w:p>
          <w:p w:rsidR="00F47B6E" w:rsidRPr="00237414" w:rsidRDefault="00237414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полный, но недостаточно аргументированный;</w:t>
            </w:r>
          </w:p>
          <w:p w:rsidR="00F47B6E" w:rsidRPr="00237414" w:rsidRDefault="00237414">
            <w:pPr>
              <w:numPr>
                <w:ilvl w:val="0"/>
                <w:numId w:val="6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характеризуется смысловой цельностью, логичностью, но есть незначительные нарушения последовательности в изложении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существенные отклонения от темы и задания;</w:t>
            </w:r>
          </w:p>
          <w:p w:rsidR="00F47B6E" w:rsidRPr="00237414" w:rsidRDefault="00237414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неполный или недостаточно аргументированный;</w:t>
            </w:r>
          </w:p>
          <w:p w:rsidR="00F47B6E" w:rsidRPr="00237414" w:rsidRDefault="00237414">
            <w:pPr>
              <w:numPr>
                <w:ilvl w:val="0"/>
                <w:numId w:val="6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отдельные нарушения последовательности и логики изложения, ошибки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не соответствует теме и заданию;</w:t>
            </w:r>
          </w:p>
          <w:p w:rsidR="00F47B6E" w:rsidRPr="00237414" w:rsidRDefault="00237414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много фактических неточностей и ошибок;</w:t>
            </w:r>
          </w:p>
          <w:p w:rsidR="00F47B6E" w:rsidRPr="00237414" w:rsidRDefault="00237414">
            <w:pPr>
              <w:numPr>
                <w:ilvl w:val="0"/>
                <w:numId w:val="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нарушена последовательность и логика изложения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Устные работы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Развернутый 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7698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pPr>
              <w:numPr>
                <w:ilvl w:val="0"/>
                <w:numId w:val="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излагает материал правильно;</w:t>
            </w:r>
          </w:p>
          <w:p w:rsidR="00F47B6E" w:rsidRDefault="00237414">
            <w:pPr>
              <w:numPr>
                <w:ilvl w:val="0"/>
                <w:numId w:val="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корректно употребляет термины;</w:t>
            </w:r>
          </w:p>
          <w:p w:rsidR="00F47B6E" w:rsidRPr="00237414" w:rsidRDefault="00237414">
            <w:pPr>
              <w:numPr>
                <w:ilvl w:val="0"/>
                <w:numId w:val="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приводит не только сведения и примеры из учебника, но и собственные примеры;</w:t>
            </w:r>
          </w:p>
          <w:p w:rsidR="00F47B6E" w:rsidRPr="00237414" w:rsidRDefault="00237414">
            <w:pPr>
              <w:numPr>
                <w:ilvl w:val="0"/>
                <w:numId w:val="6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излагает материал последовательно и логично, суждения обоснованны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правильно излагает материал, полно раскрывает содержание вопроса;</w:t>
            </w:r>
          </w:p>
          <w:p w:rsidR="00F47B6E" w:rsidRPr="00237414" w:rsidRDefault="00237414">
            <w:pPr>
              <w:numPr>
                <w:ilvl w:val="0"/>
                <w:numId w:val="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корректно употребляет термины и понятия;</w:t>
            </w:r>
          </w:p>
          <w:p w:rsidR="00F47B6E" w:rsidRPr="00237414" w:rsidRDefault="00237414">
            <w:pPr>
              <w:numPr>
                <w:ilvl w:val="0"/>
                <w:numId w:val="6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допустил 1–2 недочета в последовательности изложения или речевом оформлении ответа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соответствует вопросу, но обучающийся допускает неточности в определении понятий или формулировке правил;</w:t>
            </w:r>
          </w:p>
          <w:p w:rsidR="00F47B6E" w:rsidRPr="00237414" w:rsidRDefault="00237414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 не может привести примеры;</w:t>
            </w:r>
          </w:p>
          <w:p w:rsidR="00F47B6E" w:rsidRPr="00237414" w:rsidRDefault="00237414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 излагает материал неполно и непоследовательно;</w:t>
            </w:r>
          </w:p>
          <w:p w:rsidR="00F47B6E" w:rsidRPr="00237414" w:rsidRDefault="00237414">
            <w:pPr>
              <w:numPr>
                <w:ilvl w:val="0"/>
                <w:numId w:val="6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допускает ошибки в языковом оформлении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Default="0023741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B6E" w:rsidRPr="00237414" w:rsidRDefault="00237414">
            <w:pPr>
              <w:numPr>
                <w:ilvl w:val="0"/>
                <w:numId w:val="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показывает незнание большей части изученного материала;</w:t>
            </w:r>
          </w:p>
          <w:p w:rsidR="00F47B6E" w:rsidRPr="00237414" w:rsidRDefault="00237414">
            <w:pPr>
              <w:numPr>
                <w:ilvl w:val="0"/>
                <w:numId w:val="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серьезные ошибки в формулировке определений;</w:t>
            </w:r>
          </w:p>
          <w:p w:rsidR="00F47B6E" w:rsidRDefault="00237414">
            <w:pPr>
              <w:numPr>
                <w:ilvl w:val="0"/>
                <w:numId w:val="7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нелогично и непоследовательно</w:t>
            </w:r>
          </w:p>
        </w:tc>
      </w:tr>
    </w:tbl>
    <w:p w:rsid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 29.08.2025</w:t>
      </w:r>
    </w:p>
    <w:p w:rsidR="00F47B6E" w:rsidRPr="00237414" w:rsidRDefault="00237414" w:rsidP="00237414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русскому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языку и литературе</w:t>
      </w:r>
    </w:p>
    <w:p w:rsidR="00F47B6E" w:rsidRPr="00237414" w:rsidRDefault="00237414" w:rsidP="00237414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Письменные работы по русскому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языку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Сочинение и изложение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0"/>
        <w:gridCol w:w="7777"/>
      </w:tblGrid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работы полностью соответствует теме. Высказанные суждения аргументированны, фактические ошибки отсутствуют. Содержание излагается последовательно. Допускаются 1–2 речевые ошибки. Допускается 1 орфографическая, или 1 пунктуационная, или 1 грамматическая ошибка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работы в основном соответствует теме или имеются незначительные отклонения от темы. Содержание в основном достоверно, но допущены 1–2 фактические ошибки. Имеются незначительные нарушения последовательности в изложении мыслей. Допускаются 3–4 речевые ошибки. 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допущены существенные отклонения от темы. Работа достоверна в главном, но в ней допущены 3–4 фактические ошибки. Допущены отдельные нарушения последовательности изложения. Допускаются 5–6 речевых ошибок.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5-м классе – 5 орфографических и 4 пунктуационные ошибки), а также 3–4 грамматические ошибки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не соответствует теме. Допущено много фактических неточностей. Нарушена последовательность изложения мыслей во всех частях работы, отсутствует связь между ними, работа не соответствует плану. Допущено 7 речевых ошибок и более. Допущено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5 грамматических ошибок и более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Объем текстов для изложения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9"/>
        <w:gridCol w:w="3729"/>
        <w:gridCol w:w="4369"/>
      </w:tblGrid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Подробное изложение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Сжатое, выборочное изложение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100 слов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100 слов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160 слов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165 слов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180 слов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200 слов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230 слов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260 слов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280 слов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300 слов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250–300 слов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250–300 слов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Рекомендуемый объем сочинений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0"/>
        <w:gridCol w:w="4482"/>
        <w:gridCol w:w="3735"/>
      </w:tblGrid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 сочинение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Сочинение-миниатюра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70 слов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и более предложений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100 слов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и более предложений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150 слов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и более предложений</w:t>
            </w:r>
          </w:p>
        </w:tc>
      </w:tr>
      <w:tr w:rsidR="00F47B6E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200 слов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и более предложений</w:t>
            </w:r>
          </w:p>
        </w:tc>
      </w:tr>
      <w:tr w:rsidR="00F47B6E" w:rsidRPr="009B53D4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250 слов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более предложений или 6–7 предложений сложной структуры, если этот объем позволяет раскрыть тему, выразить главную мысль</w:t>
            </w:r>
          </w:p>
        </w:tc>
      </w:tr>
      <w:tr w:rsidR="00F47B6E" w:rsidRPr="009B53D4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150 слов (сочинения разных жанров научного, публицистического и официально-делового стилей)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B6E" w:rsidRPr="009B53D4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150 слов (сочинения разных жанров научного, публицистического и официально-делового стилей)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Осложненное списывание текста: с нераскрытыми скобками, с пропусками букв и знаков препинания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Если допущены графические ошибки любого вида при списывании, то отметку понижают на 1 балл.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0"/>
        <w:gridCol w:w="7777"/>
      </w:tblGrid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Соблюдение орфографических правил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Орфографических ошибок нет (или допущена одна негрубая ошибка).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Допущено не более 2 ошибок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Допущены 3–4 ошибки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Допущено 5 и более ошибок</w:t>
            </w:r>
          </w:p>
        </w:tc>
      </w:tr>
      <w:tr w:rsidR="00F47B6E"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Соблюдение пунктуационных правил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Пунктуационных ошибок нет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Допущена 1 ошибка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Допущены 2 ошибки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Допущено более 2 ошибок</w:t>
            </w:r>
          </w:p>
        </w:tc>
      </w:tr>
      <w:tr w:rsidR="00F47B6E"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Графическое оформление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переписан безошибочно (нет пропущенных и лишних слов и слов с измененным графическим обликом).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Допущено не более 3 ошибок следующего характера: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в переписанном тексте пропущено одно из слов текста либо есть одно лишнее слово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Допущены 4–7 ошибок следующего характера: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в переписанном тексте пропущено одно из слов текста либо есть одно лишнее слово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Допущено более 7 ошибок следующего характера: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в переписанном тексте пропущено одно из слов текста либо есть одно лишнее слово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Рекомендуемый объем текста для осложненного списывания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слов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100–110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110–120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120–140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140–160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Словарный диктант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 в написании слов отсутствуют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Допущены 1–2 ошибки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Допущены 3–4 ошибки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Допущено 5 и более ошибок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Объем словарного диктанта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09"/>
        <w:gridCol w:w="7948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слов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15–20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20–25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25–30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30–35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35–40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40–45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Диктант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Орфографические и пунктуационные ошибки отсутствуют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Допущены 2 орфографические и 2 пунктуационные ошибки, или 1 орфографическая и 3 пунктуационные ошибки, или 4 пунктуационные ошибки при отсутствии орфографических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Допущено более 4 орфографических и более 4 пунктуационных ошибок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комплексной контрольной работе, которая состоит из диктанта и дополнительного задания: фонетического, лексического, орфографического, – за каждый вид работы выставляют отдельную отметку.</w:t>
      </w:r>
    </w:p>
    <w:p w:rsidR="00237414" w:rsidRPr="007C6C30" w:rsidRDefault="0023741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Дополнительные задания к диктанту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задания выполнены правильно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выполнена или выполнена неправильно четверть заданий, три четверти заданий выполнены правильно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выполнена или выполнена неправильно половина заданий, половина заданий выполнена правильно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половины заданий не выполнено или выполнено неправильно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Объем и содержание контрольного диктанта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2344"/>
        <w:gridCol w:w="5542"/>
      </w:tblGrid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Примерное количество слов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Допустимое общее количество проверяемых орфограмм и пунктограмм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различных орфограмм; 2–3 пунктограммы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100–110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 различных орфограмм; 3–4 пунктограммы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110–120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различных орфограмм; 4–5 пунктограмм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120–140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 различные орфограммы; 10 пунктограмм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140–160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 различные орфограммы; 15 пунктограмм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160–170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 различные орфограммы; 15 пунктограмм</w:t>
            </w:r>
          </w:p>
        </w:tc>
      </w:tr>
    </w:tbl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37414">
        <w:rPr>
          <w:b/>
          <w:bCs/>
          <w:color w:val="252525"/>
          <w:spacing w:val="-2"/>
          <w:sz w:val="28"/>
          <w:szCs w:val="28"/>
        </w:rPr>
        <w:t>Письменные работы по литературе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Сочинение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5"/>
        <w:gridCol w:w="6312"/>
      </w:tblGrid>
      <w:tr w:rsidR="00F47B6E" w:rsidRPr="009B53D4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слов в ФРП по литературе</w:t>
            </w:r>
          </w:p>
        </w:tc>
      </w:tr>
      <w:tr w:rsidR="00F47B6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70</w:t>
            </w:r>
          </w:p>
        </w:tc>
      </w:tr>
      <w:tr w:rsidR="00F47B6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100</w:t>
            </w:r>
          </w:p>
        </w:tc>
      </w:tr>
      <w:tr w:rsidR="00F47B6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150</w:t>
            </w:r>
          </w:p>
        </w:tc>
      </w:tr>
      <w:tr w:rsidR="00F47B6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200</w:t>
            </w:r>
          </w:p>
        </w:tc>
      </w:tr>
      <w:tr w:rsidR="00F47B6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250</w:t>
            </w:r>
          </w:p>
        </w:tc>
      </w:tr>
      <w:tr w:rsidR="00F47B6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250</w:t>
            </w:r>
          </w:p>
        </w:tc>
      </w:tr>
      <w:tr w:rsidR="00F47B6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250</w:t>
            </w:r>
          </w:p>
        </w:tc>
      </w:tr>
    </w:tbl>
    <w:p w:rsidR="00237414" w:rsidRDefault="00237414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37414" w:rsidRDefault="00237414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Правила оценивания сочинений</w:t>
      </w:r>
    </w:p>
    <w:p w:rsidR="00F47B6E" w:rsidRPr="00237414" w:rsidRDefault="00237414">
      <w:pPr>
        <w:numPr>
          <w:ilvl w:val="0"/>
          <w:numId w:val="7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Любое сочинение по литературе оценивается двумя отметками: за содержание и речевое оформление; за грамотность: соблюдение орфографических, пунктуационных правил и языковых норм.</w:t>
      </w:r>
    </w:p>
    <w:p w:rsidR="00F47B6E" w:rsidRPr="00237414" w:rsidRDefault="00237414">
      <w:pPr>
        <w:numPr>
          <w:ilvl w:val="0"/>
          <w:numId w:val="7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Отметка за содержание и речевое оформление считается оценкой по литературе и выставляется на страницу журнала «Литература».</w:t>
      </w:r>
    </w:p>
    <w:p w:rsidR="00F47B6E" w:rsidRPr="00237414" w:rsidRDefault="00237414">
      <w:pPr>
        <w:numPr>
          <w:ilvl w:val="0"/>
          <w:numId w:val="7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Отметка за грамотность выставляется на страницу журнала «Русский язык».</w:t>
      </w:r>
    </w:p>
    <w:p w:rsidR="00F47B6E" w:rsidRPr="00237414" w:rsidRDefault="00237414">
      <w:pPr>
        <w:numPr>
          <w:ilvl w:val="0"/>
          <w:numId w:val="7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Отметка за грамотность сочинения выставляется в соответствии с «Нормами оценки знаний, умений и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по русскому языку».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сочинения полностью соответствует теме, тема раскрыта глубоко и многосторонне;</w:t>
            </w:r>
          </w:p>
          <w:p w:rsidR="00F47B6E" w:rsidRPr="00237414" w:rsidRDefault="00237414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высказанные суждения аргументированы с опорой на текст, фактические ошибки отсутствуют;</w:t>
            </w:r>
          </w:p>
          <w:p w:rsidR="00F47B6E" w:rsidRPr="00237414" w:rsidRDefault="00237414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уместно и правильно использованы теоретико-литературные понятия;</w:t>
            </w:r>
          </w:p>
          <w:p w:rsidR="00F47B6E" w:rsidRPr="00237414" w:rsidRDefault="00237414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излагается логично и последовательно, достигнута композиционная стройность и завершенность;</w:t>
            </w:r>
          </w:p>
          <w:p w:rsidR="00F47B6E" w:rsidRPr="00237414" w:rsidRDefault="00237414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отличается стилевым единством, точностью и выразительностью языка, разнообразием словаря и грамматического строя речи;</w:t>
            </w:r>
          </w:p>
          <w:p w:rsidR="00F47B6E" w:rsidRPr="00237414" w:rsidRDefault="00237414">
            <w:pPr>
              <w:numPr>
                <w:ilvl w:val="0"/>
                <w:numId w:val="7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допущены 1–2 речевых ошибки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сочинения соответствует теме, тема раскрыта глубоко и многосторонне, но имеются незначительные отклонения от темы;</w:t>
            </w:r>
          </w:p>
          <w:p w:rsidR="00F47B6E" w:rsidRPr="00237414" w:rsidRDefault="00237414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высказанные суждения аргументированы с опорой на текст; имеются единичные фактические ошибки;</w:t>
            </w:r>
          </w:p>
          <w:p w:rsidR="00F47B6E" w:rsidRPr="00237414" w:rsidRDefault="00237414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уместно и в основном правильно использованы теоретико-литературные понятия; имеются отдельные неточности в употреблении терминов;</w:t>
            </w:r>
          </w:p>
          <w:p w:rsidR="00F47B6E" w:rsidRPr="00237414" w:rsidRDefault="00237414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в целом излагается логично и последовательно, достигнута композиционная стройность и завершенность; имеются незначительные нарушения последовательности в изложении мыслей;</w:t>
            </w:r>
          </w:p>
          <w:p w:rsidR="00F47B6E" w:rsidRPr="00237414" w:rsidRDefault="00237414">
            <w:pPr>
              <w:numPr>
                <w:ilvl w:val="0"/>
                <w:numId w:val="7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отличается стилевым единством, точностью и выразительностью языка, но недостаточным разнообразием словаря и грамматического строя речи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работы соответствует теме, тема в целом раскрыта, но имеются существенные отклонения от темы;</w:t>
            </w:r>
          </w:p>
          <w:p w:rsidR="00F47B6E" w:rsidRPr="00237414" w:rsidRDefault="00237414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все высказанные суждения аргументированы с опорой на текст; имеются фактические ошибки;</w:t>
            </w:r>
          </w:p>
          <w:p w:rsidR="00F47B6E" w:rsidRPr="00237414" w:rsidRDefault="00237414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использованы теоретико-литературные понятия, но не всегда уместно; имеются единичные ошибки в употреблении терминов;</w:t>
            </w:r>
          </w:p>
          <w:p w:rsidR="00F47B6E" w:rsidRPr="00237414" w:rsidRDefault="00237414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в целом излагается последовательно, достигнута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композиционная завершенность; нарушена последовательность изложения в некоторых частях и/или имеются отдельные логические ошибки;</w:t>
            </w:r>
          </w:p>
          <w:p w:rsidR="00F47B6E" w:rsidRPr="00237414" w:rsidRDefault="00237414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не отличается стилевым единством, речь недостаточно выразительна и разнообразна;</w:t>
            </w:r>
          </w:p>
          <w:p w:rsidR="00F47B6E" w:rsidRPr="00237414" w:rsidRDefault="00237414">
            <w:pPr>
              <w:numPr>
                <w:ilvl w:val="0"/>
                <w:numId w:val="7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допущено не более 3–4 фактических и не более 5–6 речевых ошибок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работы не соответствует теме ИЛИ тема не раскрыта;</w:t>
            </w:r>
          </w:p>
          <w:p w:rsidR="00F47B6E" w:rsidRPr="00237414" w:rsidRDefault="00237414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высказанные суждения не аргументированы с опорой на текст ИЛИ допущено много фактических ошибок;</w:t>
            </w:r>
          </w:p>
          <w:p w:rsidR="00F47B6E" w:rsidRPr="00237414" w:rsidRDefault="00237414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теоретико-литературные понятия не использованы ИЛИ допущено много ошибок в употреблении терминов;</w:t>
            </w:r>
          </w:p>
          <w:p w:rsidR="00F47B6E" w:rsidRPr="00237414" w:rsidRDefault="00237414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нарушена последовательность изложения во всех частях работы, отсутствует связь между ними, допущены логические ошибки, затрудняющие понимание текста;</w:t>
            </w:r>
          </w:p>
          <w:p w:rsidR="00F47B6E" w:rsidRPr="00237414" w:rsidRDefault="00237414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нарушено стилевое единство текста, речь бедна и однообразна;</w:t>
            </w:r>
          </w:p>
          <w:p w:rsidR="00F47B6E" w:rsidRPr="00237414" w:rsidRDefault="00237414">
            <w:pPr>
              <w:numPr>
                <w:ilvl w:val="0"/>
                <w:numId w:val="7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допущено 5 и более фактических и 7 и более речевых ошибок</w:t>
            </w:r>
          </w:p>
        </w:tc>
      </w:tr>
    </w:tbl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Другие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формы работ по русскому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языку</w:t>
      </w:r>
      <w:r w:rsidRPr="00237414">
        <w:rPr>
          <w:b/>
          <w:bCs/>
          <w:color w:val="252525"/>
          <w:spacing w:val="-2"/>
          <w:sz w:val="28"/>
          <w:szCs w:val="28"/>
        </w:rPr>
        <w:t> </w:t>
      </w:r>
      <w:r w:rsidRPr="00237414">
        <w:rPr>
          <w:b/>
          <w:bCs/>
          <w:color w:val="252525"/>
          <w:spacing w:val="-2"/>
          <w:sz w:val="28"/>
          <w:szCs w:val="28"/>
          <w:lang w:val="ru-RU"/>
        </w:rPr>
        <w:t>и литературе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6"/>
        <w:gridCol w:w="5685"/>
        <w:gridCol w:w="2216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обучающийся правильно и 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 только представленные в учебнике, но и самостоятельно составленные примеры; излагает материал последовательно и правильно с точки зрения норм современного русского литературного языка.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 соответствует поставленному вопросу, обладает полнотой, демонстрирует знание и понимание содержания изучаемого произведения, умение его анализировать, логично и последовательно строить высказывание, владение монологической литературной речью.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Фактические ошибки отсутствуют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 «5», «4», «3» можно ставить за единовременный ответ и за рассредоточенный во времени. То есть за сумму ответов, которые обучающийся дал на протяжении урока, если в процессе урока учитель не только заслушивал его ответы, но и проверял умения применять знания на практике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 удовлетворяет тем же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требованиям, что и для отметки «5», но есть 1–2 ошибки в содержании ответа и 1–2 ошибки в последовательности и языковом оформлении излагаемого.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 соответствует поставленному вопросу, но недостаточно полный, демонстрирует знание и понимание содержания изучаемого произведения, умение его анализировать, логично и последовательно строить высказывание, владение монологической литературной речью.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1–2 ошибки в содержании ответа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обучающийся обнаруживает знание и понимание основных положений данной темы, но излагает материал неполно и допускает ошибки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 литературы: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соответствует поставленному вопросу, но неполный; демонстрирует в основном знание и понимание содержания изучаемого произведения, умение логично и последовательно строить высказывание, но ограниченные навыки анализа текста, недостаточно свободное владение монологической литературной речью. Допускается несколько ошибок в содержании, построении и речевом оформлении ответа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обучающийся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«2» отмечает такие недостатки в подготовке обучающегося, которые являются серьезным препятствием к успешному овладению последующим материалом.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 не соответствует поставленному вопросу, демонстрирует незнание существенных вопросов содержания произведения, неумение его анализировать, логично и последовательно строить высказывание, слабое владение монологической литературной речью. Допущено большое количество ошибок в содержании ответа, его построении и речевом оформлении</w:t>
            </w:r>
          </w:p>
        </w:tc>
      </w:tr>
    </w:tbl>
    <w:p w:rsidR="00237414" w:rsidRPr="007C6C30" w:rsidRDefault="0023741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Выразительное чтение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воспроизведен без ошибок, четко, внятно, с соблюдением норм орфоэпии, требований к технике чтения, обучающийся владеет умением расставлять логические ударения, паузы, умело использует разнообразные средства эмоционально-образной выразительности исполнения литературного произведения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воспроизведен без ошибок или с 1–2 ошибками, которые обучающийся исправляет сам, без подсказки; в основном соблюдает нормы орфоэпии, выполняет требования к технике чтения, владеет умением расставлять логические ударения, паузы, использует некоторые средства эмоционально-образной выразительности исполнения литературного произведения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воспроизведен с ошибками (не более 3–5 в зависимости от объема текста), обучающемуся требуется подсказка учителя, допускаются отдельные нарушения норм орфоэпии, при этом обучающийся в основном соблюдает требования к технике и логике чтения, но не владеет умением эмоционально-образной выразительности исполнения литературного произведения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воспроизведен с ошибками (более 6 в зависимости от размера исполняемого произведения) или не воспроизводится; допускаются многочисленные нарушения норм орфоэпии, не соблюдаются требования к технике и логике чтения, обучающийся не владеет умением эмоционально-образной выразительности исполнения литературного произведения, читает невнятно, монотонно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Пересказ текста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 полностью соответствует тексту/теме и заданию; фактические ошибки отсутствуют; содержание излагается последовательно.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допускается 1 (одна) ошибка в речевом оформлении.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 отличается богатством словаря, разнообразием используемых синтаксических конструкций, точностью словоупотребления; достигнуто стилевое единство и выразительность речи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 в основном соответствует тексту/теме и заданию (имеются незначительные отклонения от текста/темы); содержание в основном достоверно, но имеются единичные фактические неточности; имеются незначительные нарушения последовательности в изложении мыслей.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допускаются 2–3 ошибки в речевом оформлении.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лексический и грамматический строй речи достаточно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разнообразен; стиль речи отличается единством и достаточной выразительностью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пересказе допущены существенные отклонения от текста/темы и задания; в ответе достигнута достоверность в главном, но имеются незначительные фактические неточности; допущены отдельные нарушения последовательности изложения.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допускаются 4–5 ошибок в речевом оформлении.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беден словарь и однообразны употребляемые синтаксические конструкции, встречается неправильное словоупотребление; стиль речи не отличается единством и недостаточно выразителен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 не соответствует тексту/теме и заданию; допущено много фактических неточностей/ошибок; нарушена последовательность изложения мыслей во всех частях ответа, отсутствует связь между ними.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допущено более 5 (пяти) ошибок в речевом оформлении.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крайне беден словарь, часты случаи неправильного словоупотребления; нарушено стилевое единство речи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Доклад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доклада соответствует заявленной теме. Обучающийся показывает свободное владение монологической литературной речью. Фактические ошибки отсутствуют.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информация изложена полно, логично и последовательно, выводы аргументированны.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использованная информация обладает полнотой, демонстрирует знание и понимание литературного материала, умение его анализировать, логично и последовательно излагать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доклада соответствует заявленной теме. Информация изложена логично и последовательно, но не обладает достаточной полнотой для раскрытия темы,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 недостаточно аргументированны. Обучающийся показывает в целом свободное владение монологической литературной речью, допускает 1–4 ошибки в речевом оформлении высказывания. Фактические ошибки отсутствуют.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обучающийся демонстрирует знание и понимание литературного материала, умение его анализировать, логично и последовательно излагать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доклада соответствует заявленной теме. Информация изложена неполно,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1–2 ошибки в логике и последовательности изложения. Обучающийся показывает в целом свободное владение монологической литературной речью, допускает 5–6 ошибок в речевом оформлении высказывания. В докладе допущены 1–2 фактические ошибки.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выводы недостаточно аргументированны.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обучающийся демонстрирует недостаточные знание и понимание литературного материала, ограниченные умения его анализировать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доклада не соответствует заявленной теме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использованная информация не позволяет ее раскрыть.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3–4 ошибки в логике и последовательности изложения, допущено 3 фактических ошибки и более.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русского языка: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выводы отсутствуют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 не аргументированны.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допускает более 6 ошибок в речевом оформлении высказывания.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обучающийся демонстрирует незнание и непонимание литературного материала, не умеет его анализировать, допускает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и более ошибок в речевом оформлении доклада.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Допущены 3 и более фактические ошибки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Письменный ответ на вопрос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работы полностью соответствует теме и заданию, ответ отличается полнотой и аргументированностью, логичностью и последовательностью; отсутствуют фактические ошибки; допущено не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более 1–2 речевых ошибок; орфографические, пунктуационные, грамматические ошибки отсутствуют или допущено не более 1 (каждого вида, суммарно – не более 2)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работы в основном соответствует теме и заданию, но имеются незначительные отклонения; ответ полный, но недостаточно аргументированный; содержание в основном достоверно, но имеются 1–2 фактические ошибки; имеются незначительные нарушения последовательности в изложении мыслей; допущено не более 3 речевых ошибок, не более 2 орфографических, пунктуационных, грамматических ошибок (каждого вида, суммарно – не более 4)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допущены существенные отклонения от темы; ответ неполный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 аргументированный; содержание достоверно в главном, но имеются 3–4 фактические ошибки; допущены отдельные нарушения последовательности и логики изложения; работа не отличается стилевым единством, речь недостаточно выразительна; допущено 4–5 речевых недочетов, не более 3–4 орфографических, пунктуационных, грамматических ошибок (каждого вида, суммарно – не более 7)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не соответствует теме и заданию; ответ крайне упрощенный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неаргументированный; допущено более 4 (четырех) фактических ошибок; нарушена последовательность и логика изложения мыслей, отсутствует связь между ними; допущено более 5 речевых ошибок, более 4 (четырех) орфографических, пунктуационных, грамматических ошибок (каждого вида, суммарно – 8 и более).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литературы: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нарушено стилевое единство текста, словарь беден, синтаксические конструкции однообразны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оценивании письменной работы необходимо также учитывать ее объем в зависимости от жанра. С учетом оригинальности творческой письменной работы и увеличения объема сочинения оценка может быть повышена.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Тестовые задания</w:t>
      </w:r>
    </w:p>
    <w:p w:rsidR="00F47B6E" w:rsidRPr="00237414" w:rsidRDefault="00237414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дихотомическое тестовое задание: 0–1 балл в случае верного выполнения;</w:t>
      </w:r>
    </w:p>
    <w:p w:rsidR="00F47B6E" w:rsidRDefault="00237414">
      <w:pPr>
        <w:numPr>
          <w:ilvl w:val="0"/>
          <w:numId w:val="7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политомическое задание: 0–2 балла, 0–3 балла.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Примерная шкала перевода баллов оценивания тестовых заданий в отметку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 выполнения заданий теста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84–100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66–83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50–65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51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3"/>
        <w:gridCol w:w="5414"/>
        <w:gridCol w:w="1560"/>
      </w:tblGrid>
      <w:tr w:rsidR="00F47B6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 проектной деятельности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 отдельных характеристик компонента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F47B6E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Значимость выдвинутой проблемы и ее соответствие изучаемой тематике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 используемых методов исследования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Глубина раскрытия проблемы, использование знаний из других областей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Доказательность принимаемых решений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аргументированных выводов и заключений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Деятельностный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индивидуального участия каждого исполнителя в выполнении проекта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 взаимодействия участников проекта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Результативный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предъявления проекта и качество его оформления (использование рисунков, схем, иллюстраций, графиков и других средств наглядной презентации)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Грамотное изложение самого хода исследования и интерпретация его результатов (четкость в постановке задачи, ясность изложения, убедительность рассуждений, последовательность в аргументации, логичность и оригинальность)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Содержательность и аргументированность ответов на вопросы оппонентов (умение отвечать на поставленные вопросы, аргументировать и отстаивать собственную точку зрения, участвовать в дискуссии)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</w:tr>
      <w:tr w:rsidR="00F47B6E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 представляемого проекта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Постановка баллов за компоненты проекта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 баллов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данного компонента в проекте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данного компонента в проекте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уровень представления данного компонента в проекте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Примерная шкала перевода баллов в отметку:</w:t>
      </w:r>
    </w:p>
    <w:p w:rsidR="00F47B6E" w:rsidRDefault="00237414">
      <w:pPr>
        <w:numPr>
          <w:ilvl w:val="0"/>
          <w:numId w:val="7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«5» – 19–24 балла;</w:t>
      </w:r>
    </w:p>
    <w:p w:rsidR="00F47B6E" w:rsidRDefault="00237414">
      <w:pPr>
        <w:numPr>
          <w:ilvl w:val="0"/>
          <w:numId w:val="7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«4» – 13–18 баллов;</w:t>
      </w:r>
    </w:p>
    <w:p w:rsidR="00F47B6E" w:rsidRDefault="00237414">
      <w:pPr>
        <w:numPr>
          <w:ilvl w:val="0"/>
          <w:numId w:val="7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«3» – 7–12 баллов;</w:t>
      </w:r>
    </w:p>
    <w:p w:rsidR="00F47B6E" w:rsidRDefault="00237414">
      <w:pPr>
        <w:numPr>
          <w:ilvl w:val="0"/>
          <w:numId w:val="7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«2» – 0–6 баллов.</w:t>
      </w:r>
    </w:p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 29.08.2025</w:t>
      </w: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37414">
        <w:rPr>
          <w:b/>
          <w:bCs/>
          <w:color w:val="252525"/>
          <w:spacing w:val="-2"/>
          <w:sz w:val="48"/>
          <w:szCs w:val="48"/>
          <w:lang w:val="ru-RU"/>
        </w:rPr>
        <w:t xml:space="preserve">Нормы оценивания </w:t>
      </w:r>
      <w:proofErr w:type="gramStart"/>
      <w:r w:rsidRPr="00237414">
        <w:rPr>
          <w:b/>
          <w:bCs/>
          <w:color w:val="252525"/>
          <w:spacing w:val="-2"/>
          <w:sz w:val="48"/>
          <w:szCs w:val="48"/>
          <w:lang w:val="ru-RU"/>
        </w:rPr>
        <w:t>по иностранному</w:t>
      </w:r>
      <w:proofErr w:type="gramEnd"/>
      <w:r w:rsidRPr="00237414">
        <w:rPr>
          <w:b/>
          <w:bCs/>
          <w:color w:val="252525"/>
          <w:spacing w:val="-2"/>
          <w:sz w:val="48"/>
          <w:szCs w:val="48"/>
          <w:lang w:val="ru-RU"/>
        </w:rPr>
        <w:t xml:space="preserve"> я</w:t>
      </w:r>
    </w:p>
    <w:p w:rsidR="00F47B6E" w:rsidRPr="00237414" w:rsidRDefault="0023741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37414">
        <w:rPr>
          <w:b/>
          <w:bCs/>
          <w:color w:val="252525"/>
          <w:spacing w:val="-2"/>
          <w:sz w:val="48"/>
          <w:szCs w:val="48"/>
          <w:lang w:val="ru-RU"/>
        </w:rPr>
        <w:t>зыку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Монолог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9"/>
        <w:gridCol w:w="7858"/>
      </w:tblGrid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Устный пересказ текста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текста передано полно и точно. Использована пройденная лексика из текста. Объем пересказа соответствует требованиям федеральной рабочей программы. Лексико-грамматические и фонетические ошибки практически отсутствуют (допускаются 1–2 лексическо-грамматических и/или 1 фонетическая ошибка)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текста передано достаточно полно и точно (допускается 1–2 фактических неточности). Использована пройденная лексика из текста. Объем пересказа в целом соответствует требованиям федеральной рабочей программы (на 1 фразу/реплику в 5–6-м и на 1–2 фразы/реплики в 7–9-м классах меньше нормативного объема).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3–4 лексико-грамматические и/или 1–2 фонетические ошибки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текста передано недостаточно полно и точно (допускается 3–4 фактических неточности). Пройденная лексика из текста использована недостаточно (менее 40–50%). Объем пересказа в основном соответствует требованиям федеральной рабочей программы (на 2 фразы/реплики в 5–6-м и на 3–4 фразы/реплики в 7–9-м классах меньше нормативного объема).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5–6 лексико-грамматических ошибок и/или 3–4 фонетических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текста не передано (допущены 5 и более фактических неточностей). Не использована пройденная лексика из текста. Объем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пересказа не соответствует требованиям федеральной рабочей программы (на 3 фразы/реплики в 5–6-м и на 5–6 фраз/ реплик в 7–9-м классах меньше нормативного объема). Допущено 5 и более лексико-грамматических и/или 5 и более фонетических ошибок</w:t>
            </w:r>
          </w:p>
        </w:tc>
      </w:tr>
      <w:tr w:rsidR="00F47B6E" w:rsidRPr="009B53D4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Устные монологические высказывания (описание, сообщение, повествование, рассуждение) в рамках предметного содержания речи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Коммуникативное намерение реализовано верно, согласно поставленной задаче (допускается 1 не полностью раскрытый аспект задания). Структура и содержание монологического высказывания соответствуют выбранному функционально-смысловому типу речи. Высказывание продуктивное, творческое и самостоятельное (для продуктивных заданий) (допускается использование разного вида опор: плана, таблицы, картинки и т. д.). Средства логической связи использованы верно. Лексико-грамматические и фонетические ошибки практически отсутствуют (допускаются 1–2 лексическо-грамматических и/или 1 фонетическая ошибка)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Коммуникативное намерение реализовано верно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поставленной задаче (1–2 не полностью раскрытых аспекта задания). Структура и содержание монологического высказывания соответствуют выбранному функционально-смысловому типу речи (допускаются 1–2 ошибки). Высказывание продуктивное, творческое и самостоятельное (для продуктивных заданий) (допускается использование разного вида опор: плана, таблицы, картинки и т. д.). Средства логической связи использованы верно. Допускаются 3–4 лексико-грамматические и/или 1–2 фонетические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Коммуникативное намерение реализовано не полностью согласно поставленной задаче (допускаются 1–2 нераскрытых аспекта или 2 не полностью раскрытых аспекта задания). Структура и содержание монологического высказывания не совсем соответствуют выбранному функционально-смысловому типу речи (допускаются 2–4 ошибки). Высказывание с нарушениями в логике изложения (1–2 ошибки), с длинными паузами, практически полностью зависит от использования разного вида опор (списка ключевых слов, плана, таблицы, картинок и т. д). Средства логической связи использованы с нарушениями или недостаточно.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Допускаются 5–6 лексико-грамматических ошибок и/или 3–4 фонетических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Коммуникативное намерение не реализовано согласно поставленной задаче (3 и более аспекта задания раскрыты не полностью или не раскрыты). Монологическое высказывание не соответствует выбранному функционально-смысловому типу речи (допускается 3–4 ошибки). Высказывание с большим количеством нарушений в структуре и содержании, логике изложения. Средства логической связи использованы с нарушениями или недостаточно. Допущено 5 и более лексико-грамматических и/или 5 и более фонетических ошибок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Диалог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7886"/>
      </w:tblGrid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Диалог-расспрос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ведет себя во время диалога, запрашивает и сообщает информацию, переходя с позиции спрашивающего на позицию отвечающего. Используются разные типы вопросов в соответствии с коммуникативной задачей. Ответы на вопросы даются согласно запрашиваемой информации, полно и четко (допускается 1 ошибка).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1–2 лексическо-грамматических и/или 1 фонетическая ошибка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ведет себя во время диалога, запрашивает и сообщает информацию, переходя с позиции спрашивающего на позицию отвечающего. Имеются незначительные коммуникативные затруднения в беглости и точности речи (например, 2–3 небольшие, но неоправданные паузы). Используются разные типы вопросов в соответствии с коммуникативной задачей. Ответы на вопросы даются согласно запрашиваемой информации, полно и четко (допускаются 2 ошибки).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3–4 лексико-грамматические и/или 1–2 фонетические ошибки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ведет себя во время диалога недостаточно активно, запрашивает и сообщает информацию, переходя с позиции спрашивающего на позицию отвечающего. Имеются коммуникативные затруднения в беглости и точности речи (например, заметные неоправданные паузы). Используются однотипные вопросы, не позволяющие в полной мере решить коммуникативную задачу. На вопросы не всегда даются полные и четкие ответы (допускаются 3–4 ошибки).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5–6 лексико-грамматических ошибок и/или 3–4 фонетических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ведет себя во время диалога неактивно. С трудом запрашивает и сообщает информацию (допускается более 5 ошибок), используются однотипные вопросы, не позволяющие в полной мере решить коммуникативную задачу. Ответы на вопросы даются неполные и нечеткие (допускается более 5 ошибок). Допущено 5 и более лексико-грамматических и/или 5 и более фонетических ошибок</w:t>
            </w:r>
          </w:p>
        </w:tc>
      </w:tr>
      <w:tr w:rsidR="00F47B6E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Диалог этикетного характера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собеседника) выполнена полно и точно.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1–2 лексическо-грамматических и/или 1 фонетическая ошибка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выполнена неполно/неточно.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Имеются незначительные коммуникативные затруднения в беглости и точности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3–4 лексико-грамматические и/или 1–2 фонетические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недостаточно активно участвует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выполнена не полностью (1 аспект задания раскрыт не полностью или совсем не раскрыт). Имеются заметные коммуникативные затруднения в беглости и точности речи. Допускаются 5–6 лексико-грамматических ошибок и/или 3–4 фонетических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 трудом справляется с ролью в диалоге, начиная, поддерживая и завершая его, демонстрируя незнание речевых клише (отсутствуют 2 и более этикетных фраз – начала, завершения диалога, выражения благодарности). Коммуникативная задача не выполнена (2 аспекта не раскрыты или 3 аспекта раскрыты не полностью). Допущено 5 и более лексико-грамматических и/или 5 и более фонетических ошибок</w:t>
            </w:r>
          </w:p>
        </w:tc>
      </w:tr>
      <w:tr w:rsidR="00F47B6E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Диалог – побуждение к действию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полно и точно.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1–2 лексическо-грамматических и/или 1 фонетическая ошибка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выполнена неполно/неточно. Имеются незначительные коммуникативные затруднения в беглости и точности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3–4 лексико-грамматические и/или 1–2 фонетические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недостаточно активно участвует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выполнена не полностью (1 аспект задания раскрыт не полностью или совсем не раскрыт). Имеются заметные коммуникативные затруднения в беглости и точности речи. Допускаются 5–6 лексико-грамматических ошибок и/или 3–4 фонетических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 трудом справляется с ролью в диалоге, начиная, поддерживая и завершая его, демонстрируя незнание речевых клише (отсутствуют 2 и более этикетных фраз – начала, завершения диалога, выражения благодарности). Коммуникативная задача не выполнена (2 аспекта не раскрыты или 3 аспекта раскрыты не полностью). Допущено 5 и более лексико-грамматических и/или 5 и более фонетических ошибок</w:t>
            </w:r>
          </w:p>
        </w:tc>
      </w:tr>
      <w:tr w:rsidR="00F47B6E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Комбинированный диалог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участвует в диалоге. Коммуникативная задача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выполнена полно и точно.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1–2 лексическо-грамматических и/или 1 фонетическая ошибка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активно участвует в диалоге. Коммуникативная задача выполнена неполно/неточно (1 аспект задания раскрыт не полностью). Имеются незначительные коммуникативные затруднения в беглости и точности речи (например, 2–3 небольшие, но неоправданные паузы).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Допускаются 3–4 лексико-грамматические и/или 1–2 фонетические ошибки</w:t>
            </w:r>
          </w:p>
        </w:tc>
      </w:tr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недостаточно активно участвует в диалоге. Коммуникативная задача выполнена не полностью (2 аспекта задания не раскрыты и/или 2–3 аспекта задания раскрыты не полностью). Имеются коммуникативные затруднения в беглости и точности речи (например, заметные неоправданные паузы).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Допускается 5–6 лексико-грамматических ошибок и/или 3–4 фонетических ошибки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 трудом справляется с ролью в диалоге. Коммуникативная задача не выполнена (2–3 аспекта задания не раскрыты и/или 3–4 аспекта задания раскрыты не полностью). Допущено 5 и более лексико-грамматических и/или 5 и более фонетических ошибок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Аудирование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7886"/>
      </w:tblGrid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пониманием основного содержания текста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точно определяет основную тему/идею и главные факты/события в воспринимаемом на слух тексте;</w:t>
            </w:r>
          </w:p>
          <w:p w:rsidR="00F47B6E" w:rsidRPr="00237414" w:rsidRDefault="00237414">
            <w:pPr>
              <w:numPr>
                <w:ilvl w:val="0"/>
                <w:numId w:val="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отделить главную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второстепенной;</w:t>
            </w:r>
          </w:p>
          <w:p w:rsidR="00F47B6E" w:rsidRPr="00237414" w:rsidRDefault="00237414">
            <w:pPr>
              <w:numPr>
                <w:ilvl w:val="0"/>
                <w:numId w:val="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проигнорировать незнакомые слова, несущественные для понимания основного содержания (90% и более правильных ответов);</w:t>
            </w:r>
          </w:p>
          <w:p w:rsidR="00F47B6E" w:rsidRPr="00237414" w:rsidRDefault="00237414">
            <w:pPr>
              <w:numPr>
                <w:ilvl w:val="0"/>
                <w:numId w:val="7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практически не допускает языковых ошибок (допускаются 1 лексико-грамматическая и/или 1 орфографическая ошибка)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достаточно точно определяет основную тему/идею и главные факты/события в воспринимаемом на слух тексте, допуская незначительные неточности;</w:t>
            </w:r>
          </w:p>
          <w:p w:rsidR="00F47B6E" w:rsidRPr="00237414" w:rsidRDefault="00237414">
            <w:pPr>
              <w:numPr>
                <w:ilvl w:val="0"/>
                <w:numId w:val="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отделить главную информацию от второстепенной;</w:t>
            </w:r>
          </w:p>
          <w:p w:rsidR="00F47B6E" w:rsidRPr="00237414" w:rsidRDefault="00237414">
            <w:pPr>
              <w:numPr>
                <w:ilvl w:val="0"/>
                <w:numId w:val="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некоторых случаях испытывает затруднения с восприятием незнакомых слов, что не препятствует хорошему пониманию текста (70–89% правильных ответов);</w:t>
            </w:r>
          </w:p>
          <w:p w:rsidR="00F47B6E" w:rsidRPr="00237414" w:rsidRDefault="00237414">
            <w:pPr>
              <w:numPr>
                <w:ilvl w:val="0"/>
                <w:numId w:val="7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неточно определяет основную тему/идею и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главные факты/события в воспринимаемом на слух тексте;</w:t>
            </w:r>
          </w:p>
          <w:p w:rsidR="00F47B6E" w:rsidRPr="00237414" w:rsidRDefault="00237414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 значительные затруднения при отделении главной информации от второстепенной;</w:t>
            </w:r>
          </w:p>
          <w:p w:rsidR="00F47B6E" w:rsidRPr="00237414" w:rsidRDefault="00237414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«спотыкается» о незнакомые слова, несущественные для понимания основного содержания (55–69% правильных ответов);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47B6E" w:rsidRPr="00237414" w:rsidRDefault="00237414">
            <w:pPr>
              <w:numPr>
                <w:ilvl w:val="0"/>
                <w:numId w:val="8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испытывает существенные затруднения при выполнении всех перечисленных выше действий, что не позволяет ему корректно понять основное содержание текста (менее 54% правильных ответов);</w:t>
            </w:r>
          </w:p>
          <w:p w:rsidR="00F47B6E" w:rsidRPr="00237414" w:rsidRDefault="00237414">
            <w:pPr>
              <w:numPr>
                <w:ilvl w:val="0"/>
                <w:numId w:val="8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5 и более языковых ошибок (лексико-грамматических и/или орфографических)</w:t>
            </w:r>
          </w:p>
        </w:tc>
      </w:tr>
      <w:tr w:rsidR="00F47B6E" w:rsidRPr="009B53D4"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пониманием нужной/интересующей/запрашиваемой информации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способен безошибочно выделять нужную информацию, представленную в эксплицитной (явной) форме, в воспринимаемом на слух тексте (90% и более правильных ответов). При записи ответа практически не допускает языковых ошибок (допускаются 1 лексико-грамматическая и/или 1 орфографическая ошибка)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способен выделять нужную информацию, представленную в тексте в эксплицитной (явной) форме, однако допускает незначительные ошибки (70–89% правильных ответов). 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затрудняется выделить нужную информацию, представленную в эксплицитной (явной) форме, в воспринимаемом на слух тексте (55–69% правильных ответов). 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допускает большое количество ошибок при выделении нужной информации, что приводит к некорректному выполнению задания (менее 55% правильных ответов). При записи ответа допущены 5 и более языковых ошибок (лексико-грамматических и/или орфографических)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Чтение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 текстов для чтения вслух в соответствии с федеральной рабочей программой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5"/>
        <w:gridCol w:w="7162"/>
      </w:tblGrid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слов, до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140 (базовый уровень)</w:t>
            </w:r>
          </w:p>
          <w:p w:rsidR="00F47B6E" w:rsidRDefault="00237414">
            <w:pPr>
              <w:numPr>
                <w:ilvl w:val="0"/>
                <w:numId w:val="8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160 (углубленный уровень)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150 (базовый уровень)</w:t>
            </w:r>
          </w:p>
          <w:p w:rsidR="00F47B6E" w:rsidRDefault="00237414">
            <w:pPr>
              <w:numPr>
                <w:ilvl w:val="0"/>
                <w:numId w:val="8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 (углубленный уровень)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Шкала оценок чтения текстов вслух:</w:t>
      </w:r>
    </w:p>
    <w:p w:rsidR="00F47B6E" w:rsidRDefault="00237414">
      <w:pPr>
        <w:numPr>
          <w:ilvl w:val="0"/>
          <w:numId w:val="8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«5» – 0–1 ошибка;</w:t>
      </w:r>
    </w:p>
    <w:p w:rsidR="00F47B6E" w:rsidRDefault="00237414">
      <w:pPr>
        <w:numPr>
          <w:ilvl w:val="0"/>
          <w:numId w:val="8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«4» –2–3 ошибки;</w:t>
      </w:r>
    </w:p>
    <w:p w:rsidR="00F47B6E" w:rsidRDefault="00237414">
      <w:pPr>
        <w:numPr>
          <w:ilvl w:val="0"/>
          <w:numId w:val="8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«3» – 4–5 ошибок;</w:t>
      </w:r>
    </w:p>
    <w:p w:rsidR="00F47B6E" w:rsidRDefault="00237414">
      <w:pPr>
        <w:numPr>
          <w:ilvl w:val="0"/>
          <w:numId w:val="8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«2» – более 5 ошибок.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 и чтение с извлечением информации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8"/>
        <w:gridCol w:w="7319"/>
      </w:tblGrid>
      <w:tr w:rsidR="00F47B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пониманием основного содержания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 прочтения точно определяет тему и содержание текста – отдельное задание;</w:t>
            </w:r>
          </w:p>
          <w:p w:rsidR="00F47B6E" w:rsidRPr="00237414" w:rsidRDefault="00237414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выделяет основную мысль после прочтения текста;</w:t>
            </w:r>
          </w:p>
          <w:p w:rsidR="00F47B6E" w:rsidRPr="00237414" w:rsidRDefault="00237414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 главные факты из текста, опуская второстепенные;</w:t>
            </w:r>
          </w:p>
          <w:p w:rsidR="00F47B6E" w:rsidRPr="00237414" w:rsidRDefault="00237414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устанавливает логическую последовательность основных фактов текста (90% и более правильных ответов);</w:t>
            </w:r>
          </w:p>
          <w:p w:rsidR="00F47B6E" w:rsidRPr="00237414" w:rsidRDefault="00237414">
            <w:pPr>
              <w:numPr>
                <w:ilvl w:val="0"/>
                <w:numId w:val="8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практически не допускает языковых ошибок (допускаются 1 лексико-грамматическая и/или 1 орфографическая ошибка)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 прочтения точно определяет тему и содержание текста – отдельное задание;</w:t>
            </w:r>
          </w:p>
          <w:p w:rsidR="00F47B6E" w:rsidRPr="00237414" w:rsidRDefault="00237414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выделяет основную мысль после прочтения текста (допускает некоторые неточности, не искажающие основной смысл);</w:t>
            </w:r>
          </w:p>
          <w:p w:rsidR="00F47B6E" w:rsidRPr="00237414" w:rsidRDefault="00237414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 главные факты из текста, опуская второстепенные (допускает 1–2 неточности);</w:t>
            </w:r>
          </w:p>
          <w:p w:rsidR="00F47B6E" w:rsidRPr="00237414" w:rsidRDefault="00237414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устанавливает логическую последовательность основных фактов текста (допускаются 1–2 неточности) (70–89% правильных ответов);</w:t>
            </w:r>
          </w:p>
          <w:p w:rsidR="00F47B6E" w:rsidRPr="00237414" w:rsidRDefault="00237414">
            <w:pPr>
              <w:numPr>
                <w:ilvl w:val="0"/>
                <w:numId w:val="8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орфографические ошибки)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 прочтения неточно определяет тему и содержание текста – отдельное задание;</w:t>
            </w:r>
          </w:p>
          <w:p w:rsidR="00F47B6E" w:rsidRPr="00237414" w:rsidRDefault="00237414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трудом выделяет основную мысль после прочтения текста, допуская при этом неточности;</w:t>
            </w:r>
          </w:p>
          <w:p w:rsidR="00F47B6E" w:rsidRPr="00237414" w:rsidRDefault="00237414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 неточный выбор главных фактов из текста (допускает 3–4 неточности);</w:t>
            </w:r>
          </w:p>
          <w:p w:rsidR="00F47B6E" w:rsidRPr="00237414" w:rsidRDefault="00237414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трудом устанавливает логическую последовательность основных фактов текста (55–69% правильных ответов);</w:t>
            </w:r>
          </w:p>
          <w:p w:rsidR="00F47B6E" w:rsidRPr="00237414" w:rsidRDefault="00237414">
            <w:pPr>
              <w:numPr>
                <w:ilvl w:val="0"/>
                <w:numId w:val="8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 большим трудом выполняет задания, допускает множество ошибок, не может корректно выделить основную мысль и главные факты, что связано с непониманием текста в целом (менее 55% правильных ответов). При записи ответа допущены 5 и более языковых ошибок (лексико-грамматических и/или орфографических)</w:t>
            </w:r>
          </w:p>
        </w:tc>
      </w:tr>
      <w:tr w:rsidR="00F47B6E" w:rsidRPr="009B53D4"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выборочным пониманием нужной или интересующей информации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находит в тексте необходимую информацию, представленную в эксплицитной и имплицитной форме;</w:t>
            </w:r>
          </w:p>
          <w:p w:rsidR="00F47B6E" w:rsidRPr="00237414" w:rsidRDefault="00237414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оценивает найденную информацию с точки зрения ее значимости для выполнения поставленной задачи (90% и более правильных ответов);</w:t>
            </w:r>
          </w:p>
          <w:p w:rsidR="00F47B6E" w:rsidRPr="00237414" w:rsidRDefault="00237414">
            <w:pPr>
              <w:numPr>
                <w:ilvl w:val="0"/>
                <w:numId w:val="8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практически не допускает языковых ошибок (допускается 1 лексико-грамматическая и/или 1 орфографическая ошибка)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корректно определяет в тексте необходимую для выполнения задачи информацию, допуская 1–2 несущественные неточности (70–89% правильных ответов);</w:t>
            </w:r>
          </w:p>
          <w:p w:rsidR="00F47B6E" w:rsidRPr="00237414" w:rsidRDefault="00237414">
            <w:pPr>
              <w:numPr>
                <w:ilvl w:val="0"/>
                <w:numId w:val="8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 трудом находит в тексте необходимую информацию, допуская 3–4 значимые неточности (55–69% правильных ответов);</w:t>
            </w:r>
          </w:p>
          <w:p w:rsidR="00F47B6E" w:rsidRPr="00237414" w:rsidRDefault="00237414">
            <w:pPr>
              <w:numPr>
                <w:ilvl w:val="0"/>
                <w:numId w:val="9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не может справиться с заданием (менее 55% правильных ответов). При записи ответа допущены 5 и более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языковых ошибок (лексико-грамматических и/или орфографических)</w:t>
            </w:r>
          </w:p>
        </w:tc>
      </w:tr>
      <w:tr w:rsidR="00F47B6E"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С полным пониманием текста (изучающее чтение) – начиная с 7-го класса. В 7-м классе – полное и точное понимание информации, представленной в эксплицитной (явной) форме.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Начиная с 8-го класса – с полным пониманием содержания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полно и точно понимает содержание текста, включая все основные и второстепенные факты, 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словаря);</w:t>
            </w:r>
          </w:p>
          <w:p w:rsidR="00F47B6E" w:rsidRPr="00237414" w:rsidRDefault="00237414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 устанавливает причинно-следственную связь изложенных в тексте фактов и событий;</w:t>
            </w:r>
          </w:p>
          <w:p w:rsidR="00F47B6E" w:rsidRPr="00237414" w:rsidRDefault="00237414">
            <w:pPr>
              <w:numPr>
                <w:ilvl w:val="0"/>
                <w:numId w:val="9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практически не допускает языковых ошибок (допускается 1 лексико-грамматическая и/или 1 орфографическая ошибка)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достаточно полно понимает содержание текста, включая все основные и второстепенные факты, 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словаря), допуская 1–2 неточности;</w:t>
            </w:r>
          </w:p>
          <w:p w:rsidR="00F47B6E" w:rsidRPr="00237414" w:rsidRDefault="00237414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устанавливает причинно-следственную связь изложенных в тексте фактов и событий, допуская несущественные неточности;</w:t>
            </w:r>
          </w:p>
          <w:p w:rsidR="00F47B6E" w:rsidRPr="00237414" w:rsidRDefault="00237414">
            <w:pPr>
              <w:numPr>
                <w:ilvl w:val="0"/>
                <w:numId w:val="9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2–3 языковые ошибки (допускаются 1–2 лексико-грамматические и/или 1–2 орфографические ошибки)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весьма приблизительно понимает общее и основное содержание текста на основе его информационной переработки, допуская 3–4 неточности, в том числе затрагивающие смысл текста;</w:t>
            </w:r>
          </w:p>
          <w:p w:rsidR="00F47B6E" w:rsidRPr="00237414" w:rsidRDefault="00237414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 трудности с пониманием частностей и второстепенной информации;</w:t>
            </w:r>
          </w:p>
          <w:p w:rsidR="00F47B6E" w:rsidRPr="00237414" w:rsidRDefault="00237414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трудом устанавливает причинно-следственную связь изложенных в тексте фактов и событий, допуская существенные неточности;</w:t>
            </w:r>
          </w:p>
          <w:p w:rsidR="00F47B6E" w:rsidRPr="00237414" w:rsidRDefault="00237414">
            <w:pPr>
              <w:numPr>
                <w:ilvl w:val="0"/>
                <w:numId w:val="9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записи ответа допускает 3–4 языковые ошибки (допускаются 2–3 лексико-грамматические и/или 2–3 орфографические ошибки)</w:t>
            </w:r>
          </w:p>
        </w:tc>
      </w:tr>
      <w:tr w:rsidR="00F47B6E" w:rsidRPr="009B53D4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испытывает значительные трудности с пониманием содержания текста, демонстрирует отсутствие языковой догадки, умений выборочного перевода, словообразовательного анализа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Письменное высказывание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9"/>
        <w:gridCol w:w="7688"/>
      </w:tblGrid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умения и требуемый объем текстов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(объем сообщения – до 70 слов), создавать небольшое письменное высказывание с использованием образца, плана, ключевых слов, картинок (объем высказывания – до 70 слов)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(объем сообщения – до 90 слов), создавать небольшое письменное высказывание с использованием образца, плана, ключевых слов, таблицы (объем высказывания – до 90 слов)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(объем высказывания – до 110 слов)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(объем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(объем – 100–120 слов)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 уровень:</w:t>
            </w:r>
          </w:p>
          <w:p w:rsidR="00F47B6E" w:rsidRPr="00237414" w:rsidRDefault="00237414">
            <w:pPr>
              <w:numPr>
                <w:ilvl w:val="0"/>
                <w:numId w:val="9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130 слов); создавать письменные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высказывания на основе плана, иллюстрации, таблицы, диаграммы и/или прочитанного/прослушанного текста с использованием образца (объем высказывания – до 150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150 слов).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 уровень:</w:t>
            </w:r>
          </w:p>
          <w:p w:rsidR="00F47B6E" w:rsidRPr="00237414" w:rsidRDefault="00237414">
            <w:pPr>
              <w:numPr>
                <w:ilvl w:val="0"/>
                <w:numId w:val="9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(объем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и/или без использования образца (объем высказывания –до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«Мое мнение», «За и против» (объем высказывания – до 250 слов); письменно представлять результаты выполненной проектной работы (объем – до 250 слов); перевод как особый вид речевой деятельности: делать письменный перевод с изучаемого языка на русский аутентичных текстов научно-популярного характера с использованием грамматических и лексических переводческих трансформаций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 уровень:</w:t>
            </w:r>
          </w:p>
          <w:p w:rsidR="00F47B6E" w:rsidRPr="00237414" w:rsidRDefault="00237414">
            <w:pPr>
              <w:numPr>
                <w:ilvl w:val="0"/>
                <w:numId w:val="9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 создавать письменные высказывания на основе плана, иллюстрации, таблицы,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графика, диаграммы и/или прочитанного/прослушанного текста с использованием образца (объем высказывания – до 180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180 слов).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 уровень:</w:t>
            </w:r>
          </w:p>
          <w:p w:rsidR="00F47B6E" w:rsidRPr="00237414" w:rsidRDefault="00237414">
            <w:pPr>
              <w:numPr>
                <w:ilvl w:val="0"/>
                <w:numId w:val="9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CV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письмо-обращение о приеме на работу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application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letter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(объем делового письма – до 180 слов); создавать письменные высказывания на основе плана, иллюстрации/иллюстраций и/или прочитанного/прослушанного текста с использованием или без использования образца (объем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«Мое мнение», «За и против» (объем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(объем – до 250 слов); перевод как особый вид речевой деятельности: делать письменный перевод с изучаемого языка на русский аутентичных текстов научно-популярного характера с использованием грамматических и лексических переводческих трансформаций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Оценивание письменного высказывания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9"/>
        <w:gridCol w:w="768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Пишет по существу, в соответствии с коммуникативной задачей. Коммуникативная задача раскрыта полно и точно. Содержание работы полностью соответствует заданию. Раскрыты все необходимые содержательные аспекты, указанные в задании. Объем высказывания соответствует требованиям программы и задания. Организация текста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(деление на абзацы, логичность высказывания, средства связи, а также следование плану, если он дается в задании) соответствует требованиям используемого жанра письменного высказывания; не содержит логических ошибок, соответствует лексическим, грамматическим, орфографическим нормам (допускаются не более 1 грамматической, 1 лексической ошибки и 2 орфографических и/или пунктуационных ошибок)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Коммуникативная задача в целом выполнена. Содержание выполненной работы в целом соответствует заданию, присутствуют небольшие трудности с организацией текста (деление на абзацы, логичность высказывания, средства связи, а также следование плану, если он дается в задании) (допускаются 1–2 ошибки). Объем высказывания в целом соответствует требованиям программы и задания (80% и более от требуемого объема). Встречаются грамматические ошибки, не влияющие на понимание (не более 3), лексические ошибки (не более 2), 3–4 орфографические и/или пунктуационные ошибки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Коммуникативная задача выполнена частично, содержание не всегда соответствует коммуникативной задаче, раскрыты не менее ⅔ необходимых аспектов. Есть трудности с организацией текста (деление на абзацы, логичность высказывания, средства связи, а также следование плану, если он дается в задании), связностью высказывания и логичностью (допускаются 3–4 ошибки). Объем высказывания в основном соответствует требованиям программы и задания (65–80% от требуемого объема). Грамматические, лексические и орфографические и/или пунктуационные ошибки временами мешают пониманию.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Однако в целом задание выполнено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не соответствует коммуникативной задаче. Объем высказывания не соответствует требованиям программы и задания (менее 65% от требуемого объема). Организация текста (деление на абзацы, логичность высказывания, средства связи, а также следование плану, если он дается в задании) не соответствует требованиям.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трудно понять из-за большого количества ошибок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В критериях оценивания продуктов письменной речи в целом выделяются подлежащие оценке параметры </w:t>
      </w:r>
      <w:proofErr w:type="gramStart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речевого продукта</w:t>
      </w:r>
      <w:proofErr w:type="gramEnd"/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обучающегося; каждый параметр оценивается, как правило, от 0 до 2 или 3 баллов в соответствии с критериями, указанными в шкале.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9"/>
        <w:gridCol w:w="768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соответствие описанным для данного параметра критериям (допускается 1 незначительная неточность; то же самое – для 2 баллов, где 2 балла – максимум).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Безупречная репрезентация описанного умения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 некоторое отклонение (например, 2–3 неточности, которые могут быть устранены самим обучающимся), которое, однако, не снижает хорошего качества реализации данного параметра.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Хорошая выраженность описанного умения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Имеются существенные недочеты при реализации данного параметра,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 плохо выражено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Большое количество ошибок, полное несоответствие описанным критериям; умение не сформировано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получении 0 баллов по параметру «содержание/решение коммуникативной задачи» вся работа/весь ответ оценивается в 0 баллов. Итоговая сумма баллов по всем параметрам должна составить 10. Перевод баллов в традиционную систему оценивания осуществляется по следующей предлагаемой шкале:</w:t>
      </w:r>
    </w:p>
    <w:p w:rsidR="00F47B6E" w:rsidRDefault="00237414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«5» – 8–10 баллов;</w:t>
      </w:r>
    </w:p>
    <w:p w:rsidR="00F47B6E" w:rsidRDefault="00237414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«4» – 7 баллов;</w:t>
      </w:r>
    </w:p>
    <w:p w:rsidR="00F47B6E" w:rsidRDefault="00237414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«3» – 5–6 баллов;</w:t>
      </w:r>
    </w:p>
    <w:p w:rsidR="00F47B6E" w:rsidRDefault="00237414">
      <w:pPr>
        <w:numPr>
          <w:ilvl w:val="0"/>
          <w:numId w:val="9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«2» – 0 –4 балла.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2"/>
        <w:gridCol w:w="1026"/>
        <w:gridCol w:w="5509"/>
      </w:tblGrid>
      <w:tr w:rsidR="00F47B6E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F47B6E"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Письменная речь</w:t>
            </w:r>
          </w:p>
        </w:tc>
      </w:tr>
      <w:tr w:rsidR="00F47B6E"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коммуникативной задачи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соответствие теме (соответствие заявленной теме, исследовательский/ творческий характер работы, самостоятельность исследования)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работы соответствует заявленной теме; тема раскрыта полностью с привлечением интересных фактов по теме, приведены результаты самостоятельно проведенного исследования / работа носит творческий характер, не является копией чужого произведения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работы соответствует заявленной теме, но тема раскрыта не до конца (недостаточное количество интересных фактов, в основном уже известная информация, приведены результаты чужих исследований / работа в значительной части воспроизводит чужую творческую работу)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работы соответствует заявленной теме; тема раскрыта недостаточно (мало информации, нет интересных фактов, не представлены результаты исследований (50% работы воспроизводит чужую работу)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работы не соответствует заявленной теме/заданию (при 0 за этот критерий ставится 0 баллов за всю работу)</w:t>
            </w:r>
          </w:p>
        </w:tc>
      </w:tr>
      <w:tr w:rsidR="00F47B6E"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 оформление работы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Структура работы (наличие всех структурных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элементов работы: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исследовательского проекта: актуальность темы, постановка проблемы, объект, цель, задачи, методы исследования, результат, выводы, список литературы;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творческого проекта: актуальность темы, новизна, цель, задачи, методики и техники, значение результатов на практике, список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работы выстроен логично, присутствуют все структурные элементы работы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работы в целом выстроен логично, но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отсутствует вступление/заключение и/или список литературы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работы выстроен нелогично, отсутствуют вступление и заключение, список литературы или 2 любых других структурных элемента работы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работы выстроен нелогично, отсутствуют 3 и более структурных элемента работы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Визуальное оформление (представление наглядного материала)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красиво оформлена, хорошо подобраны цвета фона и шрифта, размер используемого шрифта удобен для восприятия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в целом хорошо оформлена, но имеются некоторые недостатки в подборе цвета фона и шрифта и/или размер шрифта на некоторых слайдах труден для восприятия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скудно оформлена, плохо подобраны цвета фона и шрифта и/или используемый на слайдах шрифт неудобен для восприятия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презентации мешает понять суть проекта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Лексико-грамматическое оформление, орфография и пунктуация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презентации допущено не более 2 грамматических/лексических и 3 орфографических/ пунктуационных ошибок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презентации допущено не более 4 грамматических/лексических и 4 орфографических/ пунктуационных ошибок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презентации допущено не более 6 грамматических/лексических и 6 орфографических/ пунктуационных ошибок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презентации допущено более 6 грамматических/лексических и 6 орфографических/ пунктуационных ошибок</w:t>
            </w:r>
          </w:p>
        </w:tc>
      </w:tr>
      <w:tr w:rsidR="00F47B6E"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Выступление (устная речь)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работы (уровень владения материалом и соблюдение регламента)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Выступающий уложился в отведенное для представления работы время; текст работы в целом излагается своими словами, время от времени с опорой на печатный текст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Выступающий уложился в отведенное для представления работы время, однако текст работы больше читался с листа, чем рассказывался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Выступающий не уложился в отведенное для представления проектной работы время, ИЛИ текст работы полностью читался с листа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Выступающий не уложился в отведенное для представления проектной работы время, И текст работы полностью читался с листа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Лексико-грамматическое оформление речи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речи использована разнообразная лексика, понятная аудитории, допущено не более 2 языковых ошибок, не затрудняющих понимание речи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речи использована разнообразная лексика, в целом понятная аудитории, допущено не более 4 негрубых языковых ошибок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речи использована разнообразная лексика, однако присутствует несколько слов, незнакомых для аудитории, которые затрудняют понимание сказанного, допущено не более 6 негрубых языковых ошибок или 2–3 грубые ошибки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бедна лексически, содержит более 6 негрубых языковых ошибок или более 3 грубых ошибок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Фонетическое оформление речи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понятна: практически все звуки в потоке речи произносятся правильно: не допускаются фонематические ошибки, меняющие значение высказывания; соблюдаются правильный интонационный рисунок и темп речи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целом речь понятна, но присутствуют фонетические (не более 5) или фонематические (не более 2) ошибки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почти не воспринимается на слух из-за неправильного произношения многих звуков и многочисленных (более 5 фонетических или более 2 фонематических) ошибок</w:t>
            </w:r>
          </w:p>
        </w:tc>
      </w:tr>
      <w:tr w:rsidR="00F47B6E" w:rsidRPr="009B53D4"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аудиторией (ответы на вопросы)</w:t>
            </w:r>
          </w:p>
        </w:tc>
      </w:tr>
      <w:tr w:rsidR="00F47B6E" w:rsidRPr="009B53D4"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Свобода владения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Выступающий дал полные и точные ответы на все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заданные аудиторией вопросы в соответствии с регламентом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Выступающий дал неполные или неточные ответы на все заданные аудиторией вопросы в соответствии с регламентом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Выступающий ответил не на все вопросы и при этом дал неполные и неточные ответы на заданные аудиторией вопросы в соответствии с регламентом</w:t>
            </w:r>
          </w:p>
        </w:tc>
      </w:tr>
      <w:tr w:rsidR="00F47B6E" w:rsidRPr="009B53D4"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Выступающий не ответил на вопросы аудитории</w:t>
            </w:r>
          </w:p>
        </w:tc>
      </w:tr>
      <w:tr w:rsidR="00F47B6E"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Максимум 26 баллов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Шкала оценивания для перевода баллов в отметки:</w:t>
      </w:r>
    </w:p>
    <w:p w:rsidR="00F47B6E" w:rsidRDefault="00237414">
      <w:pPr>
        <w:numPr>
          <w:ilvl w:val="0"/>
          <w:numId w:val="9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«5» – 22–26 баллов;</w:t>
      </w:r>
    </w:p>
    <w:p w:rsidR="00F47B6E" w:rsidRDefault="00237414">
      <w:pPr>
        <w:numPr>
          <w:ilvl w:val="0"/>
          <w:numId w:val="9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«4» – 18–21 балл;</w:t>
      </w:r>
    </w:p>
    <w:p w:rsidR="00F47B6E" w:rsidRDefault="00237414">
      <w:pPr>
        <w:numPr>
          <w:ilvl w:val="0"/>
          <w:numId w:val="9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«3» – 14–17 баллов;</w:t>
      </w:r>
    </w:p>
    <w:p w:rsidR="00F47B6E" w:rsidRDefault="00237414">
      <w:pPr>
        <w:numPr>
          <w:ilvl w:val="0"/>
          <w:numId w:val="9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отметка «2» – 0–13 баллов.</w:t>
      </w:r>
    </w:p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оцененивания по математике</w:t>
      </w:r>
    </w:p>
    <w:p w:rsidR="00F47B6E" w:rsidRPr="009F692E" w:rsidRDefault="0023741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F692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 раскрыл содержание материала в объеме, предусмотренном программой и учебником;</w:t>
            </w:r>
          </w:p>
          <w:p w:rsidR="00F47B6E" w:rsidRPr="00237414" w:rsidRDefault="00237414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изложил материал грамотным языком в определенной логической последовательности, точно, без ошибок используя математическую терминологию и символику;</w:t>
            </w:r>
          </w:p>
          <w:p w:rsidR="00F47B6E" w:rsidRPr="00237414" w:rsidRDefault="00237414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выполнил рисунки, чертежи, графики, необходимые для изложения теории или решения задачи;</w:t>
            </w:r>
          </w:p>
          <w:p w:rsidR="00F47B6E" w:rsidRPr="00237414" w:rsidRDefault="00237414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продемонстрировал умение иллюстрировать теоретические положения конкретными примерами, применять их при выполнении практического задания, если такое предусмотрено;</w:t>
            </w:r>
          </w:p>
          <w:p w:rsidR="00F47B6E" w:rsidRPr="00237414" w:rsidRDefault="00237414">
            <w:pPr>
              <w:numPr>
                <w:ilvl w:val="0"/>
                <w:numId w:val="10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продемонстрировал усвоение ранее изученных сопутствующих вопросов, сформированность и устойчивость использованных при ответе умений и навыков; отвечал самостоятельно, без наводящих вопросов учителя, демонстрируя сформированность монологической речи и полное владение содержанием.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Возможны 1–2 неточности при освещении второстепенных вопросов или недочетов в решении задач (если такие предусмотрены), которые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обучающийся легко исправил по замечанию учителя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раскрыл содержание материала в объеме, предусмотренном программой и учебником;</w:t>
            </w:r>
          </w:p>
          <w:p w:rsidR="00F47B6E" w:rsidRPr="00237414" w:rsidRDefault="00237414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изложил материал грамотным языком в определенной логической последовательности; выполнил рисунки, чертежи, графики, необходимые для изложения теории или решения задачи;</w:t>
            </w:r>
          </w:p>
          <w:p w:rsidR="00F47B6E" w:rsidRPr="00237414" w:rsidRDefault="00237414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продемонстрировал умение иллюстрировать теоретические положения конкретными примерами, применять их при решении задач (если такие предусмотрены);</w:t>
            </w:r>
          </w:p>
          <w:p w:rsidR="00F47B6E" w:rsidRPr="00237414" w:rsidRDefault="00237414">
            <w:pPr>
              <w:numPr>
                <w:ilvl w:val="0"/>
                <w:numId w:val="10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продемонстрировал усвоение ранее изученных сопутствующих вопросов, сформированность и устойчивость использованных при ответе умений и навыков;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 при этом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допустил небольшие неточности в формулировке математических утверждений, не исказившие математического содержания ответа, исправленные по замечанию учителя; допустил ошибки или более 2 неточностей при освещении второстепенных вопросов/недочетов в решении задач (если такие предусмотрены), которые обучающийся легко исправил по замечанию учителя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неполно или непоследовательно раскрыл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      </w:r>
          </w:p>
          <w:p w:rsidR="00F47B6E" w:rsidRPr="00237414" w:rsidRDefault="00237414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демонстрировал затруднения или допускал ошибки в определении понятий и использовании математической терминологии, символике, чертежах, выкладках, исправленные после нескольких наводящих вопросов учителя;</w:t>
            </w:r>
          </w:p>
          <w:p w:rsidR="00F47B6E" w:rsidRPr="00237414" w:rsidRDefault="00237414">
            <w:pPr>
              <w:numPr>
                <w:ilvl w:val="0"/>
                <w:numId w:val="10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справился с применением теории при решении задач, но выполнил задания обязательного уровня сложности по данной теме (если такие предусмотрены)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раскрыл основное содержание учебного материала; обнаружил незнание или непонимание обучающимся большей или наиболее важной части учебного материала;</w:t>
            </w:r>
          </w:p>
          <w:p w:rsidR="00F47B6E" w:rsidRPr="00237414" w:rsidRDefault="00237414">
            <w:pPr>
              <w:numPr>
                <w:ilvl w:val="0"/>
                <w:numId w:val="1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допустил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      </w:r>
          </w:p>
          <w:p w:rsidR="00F47B6E" w:rsidRPr="00237414" w:rsidRDefault="00237414">
            <w:pPr>
              <w:numPr>
                <w:ilvl w:val="0"/>
                <w:numId w:val="10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обнаружил незнание и непонимание изучаемого материала или не смог ответить ни на один из поставленных вопросов по изучаемому материалу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работа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 оценке контрольной или проверочной работы нужно установить, есть ли у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базовая математическая подготовка, и отдельно оценить выполнение им соответствующих заданий из первой части работы;</w:t>
      </w:r>
    </w:p>
    <w:p w:rsidR="00F47B6E" w:rsidRPr="00237414" w:rsidRDefault="00237414">
      <w:pPr>
        <w:numPr>
          <w:ilvl w:val="0"/>
          <w:numId w:val="10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верное выполнение каждого задания первой части обучающемуся начисляется 1 балл;</w:t>
      </w:r>
    </w:p>
    <w:p w:rsidR="00F47B6E" w:rsidRPr="00237414" w:rsidRDefault="00237414">
      <w:pPr>
        <w:numPr>
          <w:ilvl w:val="0"/>
          <w:numId w:val="10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за выполнение задания второй части начисляются 2 балла, если дано верное решение и приведено обоснование; 1 балл, если логика решения верна, но допущена одна вычислительная ошибка или представленное обоснование не может считаться полным.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85% общего числа баллов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65% общего числа баллов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55% баллов Части 1 (обязательного уровня)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55% баллов Части 1 (обязательного уровня)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Тестовое задание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типа тестовых заданий, включенных в тест, критерии перевода суммы баллов в отметку могут быть скорректированы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8"/>
        <w:gridCol w:w="7159"/>
      </w:tblGrid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выполнения теста, состоящего только из заданий с выбором одного ответа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80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70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70</w:t>
            </w:r>
          </w:p>
        </w:tc>
      </w:tr>
    </w:tbl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информатике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Устный опрос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от максимального балла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80–100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60–79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50–59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9F692E" w:rsidRDefault="009F692E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Тест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правильных ответов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85–100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65–84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55–64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55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Контрольная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от общего числа баллов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80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60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50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Практическое упражнение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За выполнение каждого практического шага – 1 балл; в упражнениях, которые состоят более чем из 5 шагов, можно корректировать критерии, присваивая 1 балл за 2–3 шага.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Кейс</w:t>
      </w:r>
    </w:p>
    <w:p w:rsidR="00F47B6E" w:rsidRPr="00237414" w:rsidRDefault="00237414">
      <w:pPr>
        <w:numPr>
          <w:ilvl w:val="0"/>
          <w:numId w:val="10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Первый уровень – анализируется ситуация и ее решение. Обучающемуся требуется определить, подходит ли это решение, возможно ли использовать более рациональное решение.</w:t>
      </w:r>
    </w:p>
    <w:p w:rsidR="00F47B6E" w:rsidRPr="00237414" w:rsidRDefault="00237414">
      <w:pPr>
        <w:numPr>
          <w:ilvl w:val="0"/>
          <w:numId w:val="10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Второй уровень – проблема определена в явном виде. Обучающемуся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надо самостоятельно найти решение проблемы и обосновать его.</w:t>
      </w:r>
    </w:p>
    <w:p w:rsidR="00F47B6E" w:rsidRPr="00237414" w:rsidRDefault="00237414">
      <w:pPr>
        <w:numPr>
          <w:ilvl w:val="0"/>
          <w:numId w:val="10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Третий уровень – описание ситуации, где надо явно сформулировать проблему, а затем найти ее решение, возможно, не одно.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выполнил кейс третьего уровня</w:t>
            </w:r>
          </w:p>
        </w:tc>
      </w:tr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выполнил кейс второго уровня</w:t>
            </w:r>
          </w:p>
        </w:tc>
      </w:tr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выполнил кейс первого уровня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не выполнил задание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 оценка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6"/>
        <w:gridCol w:w="5308"/>
        <w:gridCol w:w="1063"/>
      </w:tblGrid>
      <w:tr w:rsidR="00F47B6E">
        <w:tc>
          <w:tcPr>
            <w:tcW w:w="2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 проекта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F47B6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Область проектных интересов.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Интеграция учебных тем естественно-научных предметов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из одной учебной дисциплины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связана с двумя учебными дисциплинами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Интегрируются три и более учебные дисциплины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47B6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 продукта проекта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Однократное использование (на одном уроке одного предмета)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Неоднократное использование (на нескольких уроках одного предмета)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Неоднократное интегрированное использование (на нескольких уроках нескольких предметов)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47B6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Потенциал развития тематики и/или уровня сложности проекта.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Точки роста проекта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Уникальный (одна учебная тема одного предмета)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Локальный (несколько учебных тем одного предмета в течение одного учебного года)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Пролонгированный локальный (несколько учебных тем одного предмета в течение нескольких месяцев)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Одногодичный интегрированный (несколько учебных тем нескольких предметов в течение одного учебного года)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Универсальный интегрированный (несколько учебных тем нескольких предметов в течение нескольких учебных лет)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47B6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Варианты исполнения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(не исследовательский) (1 обучающийся)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исследовательский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Малая группа (2–3 обучающихся)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Расширенная группа (свыше 3 обучающихся)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Общеклассный (все обучающиеся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класса)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(обучающиеся разных классов)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47B6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Модульность/ самостоятельность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является частью (модулем) более крупного проекта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Законченный самостоятельный проект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Доступность ресурсов (материальных и ментальных)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Нетиповые ресурсы с требованиями особой предварительной подготовки как исполнителей проекта, так и руководителя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Общедоступные массовые ресурсы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Актуальность использования результатов проекта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школе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школе и дома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7B6E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Массовое использование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Внешняя экспертная оценка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2"/>
        <w:gridCol w:w="1328"/>
        <w:gridCol w:w="1585"/>
        <w:gridCol w:w="1501"/>
        <w:gridCol w:w="1163"/>
        <w:gridCol w:w="1475"/>
        <w:gridCol w:w="593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оценки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проекта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F47B6E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Инициирование проекта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темы проекта (важность проблемы)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Реалистичность результата (оптимальность решения и перспективы его использования, точки роста)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Технологическая карта, паспорт проекта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(опыт организации деятельности, управления проектом)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Корректность формулировок цели, результата, ресурсов, условий, рисков, времени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проблемы, источников информации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 существующих решений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описания технологической карты или паспорта проекта (четкое разделение этапов)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Уникальный измеримый результат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Исполнение проекта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 проект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(игровой) проект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Практико-ориентированный проект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Мониторинг, контроль, подготовка к презентации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Научность (инновационность)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Сложность алгоритма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Креативность идеи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Уникальный результат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Доступность ПО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исполнения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Измеряемый результат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Завершение, подведение итогов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Тиражируемость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Массовость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Легкость использования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  <w:tr w:rsidR="00F47B6E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Доступность (качество презентации)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презентации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презентации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презентации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</w:tr>
    </w:tbl>
    <w:p w:rsidR="009F692E" w:rsidRDefault="009F692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6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истории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Устный ответ (уровень ООО)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владеет историческими понятиями;</w:t>
            </w:r>
          </w:p>
          <w:p w:rsidR="00F47B6E" w:rsidRPr="00237414" w:rsidRDefault="00237414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характеризует существенные черты и признаки исторических событий, явлений, процессов, умеет проводить их сравнение;</w:t>
            </w:r>
          </w:p>
          <w:p w:rsidR="00F47B6E" w:rsidRPr="00237414" w:rsidRDefault="00237414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давать характеристику выдающимся историческим деятелям, определять современников исторических событий, явлений, процессов;</w:t>
            </w:r>
          </w:p>
          <w:p w:rsidR="00F47B6E" w:rsidRPr="00237414" w:rsidRDefault="00237414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устанавливает причинно-следственные связи исторических событий, явлений, процессов изучаемого периода;</w:t>
            </w:r>
          </w:p>
          <w:p w:rsidR="00F47B6E" w:rsidRPr="00237414" w:rsidRDefault="00237414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характеризует итоги и историческое значение событий;</w:t>
            </w:r>
          </w:p>
          <w:p w:rsidR="00F47B6E" w:rsidRPr="00237414" w:rsidRDefault="00237414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определять и аргументировать собственную или предложенную точку зрения с опорой на фактический материал, исторические источники;</w:t>
            </w:r>
          </w:p>
          <w:p w:rsidR="00F47B6E" w:rsidRPr="00237414" w:rsidRDefault="00237414">
            <w:pPr>
              <w:numPr>
                <w:ilvl w:val="0"/>
                <w:numId w:val="10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извлекать информацию из исторической карты, визуальных материалов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обучающегося соответствует критериям для выставления отметки «5», но при этом школьник допускает отдельные неточности и пробелы, не искажающие исторического смысла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рассказывает о событиях, явлениях, процессах, но не выстраивает их последовательность;</w:t>
            </w:r>
          </w:p>
          <w:p w:rsidR="00F47B6E" w:rsidRPr="00237414" w:rsidRDefault="00237414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ответе делает ошибки на знание фактов, имен исторических деятелей;</w:t>
            </w:r>
          </w:p>
          <w:p w:rsidR="00F47B6E" w:rsidRPr="00237414" w:rsidRDefault="00237414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 затруднения при характеристике выдающихся исторических деятелей, определении современников исторических событий, явлений, процессов;</w:t>
            </w:r>
          </w:p>
          <w:p w:rsidR="00F47B6E" w:rsidRPr="00237414" w:rsidRDefault="00237414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определении исторических понятий;</w:t>
            </w:r>
          </w:p>
          <w:p w:rsidR="00F47B6E" w:rsidRPr="00237414" w:rsidRDefault="00237414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установлении причинно-следственных связей исторических событий, явлений, процессов изучаемого периода;</w:t>
            </w:r>
          </w:p>
          <w:p w:rsidR="00F47B6E" w:rsidRPr="00237414" w:rsidRDefault="00237414">
            <w:pPr>
              <w:numPr>
                <w:ilvl w:val="0"/>
                <w:numId w:val="10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извлечении информации из исторической карты/схемы, визуальных материалов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умеет самостоятельно строить рассказ, демонстрирует непонимание исторических явлений, процессов;</w:t>
            </w:r>
          </w:p>
          <w:p w:rsidR="00F47B6E" w:rsidRPr="00237414" w:rsidRDefault="00237414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может давать характеристику выдающимся историческим деятелям, определять современников исторических событий,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явлений, процессов;</w:t>
            </w:r>
          </w:p>
          <w:p w:rsidR="00F47B6E" w:rsidRPr="00237414" w:rsidRDefault="00237414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перечислить существенные черты и признаки исторических событий, явлений, процессов;</w:t>
            </w:r>
          </w:p>
          <w:p w:rsidR="00F47B6E" w:rsidRPr="00237414" w:rsidRDefault="00237414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ошибается в установлении причинно-следственных, пространственных, временных связей исторических событий, явлений, процессов изучаемого периода;</w:t>
            </w:r>
          </w:p>
          <w:p w:rsidR="00F47B6E" w:rsidRPr="00237414" w:rsidRDefault="00237414">
            <w:pPr>
              <w:numPr>
                <w:ilvl w:val="0"/>
                <w:numId w:val="10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извлекать информацию из исторической карты/схемы, визуальных материалов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Устный ответ (уровень СОО)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строит свой ответ на основе знаний исторических понятий, фактов, характеристики исторических деятелей;</w:t>
            </w:r>
          </w:p>
          <w:p w:rsidR="00F47B6E" w:rsidRPr="00237414" w:rsidRDefault="00237414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выделяет причинно-следственные связи и определяет значение событий, явлений, процессов;</w:t>
            </w:r>
          </w:p>
          <w:p w:rsidR="00F47B6E" w:rsidRPr="00237414" w:rsidRDefault="00237414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сопоставляет события мировой и отечественной истории;</w:t>
            </w:r>
          </w:p>
          <w:p w:rsidR="00F47B6E" w:rsidRPr="00237414" w:rsidRDefault="00237414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формулирует и обосновывает собственную точку зрения, версию, оценку с опорой на фактический материал, в том числе с использованием источников разных типов;</w:t>
            </w:r>
          </w:p>
          <w:p w:rsidR="00F47B6E" w:rsidRDefault="00237414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определяет современников исторических событий;</w:t>
            </w:r>
          </w:p>
          <w:p w:rsidR="00F47B6E" w:rsidRPr="00237414" w:rsidRDefault="00237414">
            <w:pPr>
              <w:numPr>
                <w:ilvl w:val="0"/>
                <w:numId w:val="10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ответе использует историческую карту, иные визуальные материалы – изображения, схемы, таблицы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обучающегося соответствует критериям для выставления отметки «5», но при этом школьник допускает отдельные неточности и пробелы, не искажающие исторического смысла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допускает ошибки в знании исторических понятий, фактов, характеристик исторических деятелей;</w:t>
            </w:r>
          </w:p>
          <w:p w:rsidR="00F47B6E" w:rsidRPr="00237414" w:rsidRDefault="00237414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помощью учебного текста выделяет и перечисляет причинно-следственные связи, значение событий, явлений, процессов;</w:t>
            </w:r>
          </w:p>
          <w:p w:rsidR="00F47B6E" w:rsidRPr="00237414" w:rsidRDefault="00237414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сопоставлении событий мировой и отечественной истории;</w:t>
            </w:r>
          </w:p>
          <w:p w:rsidR="00F47B6E" w:rsidRPr="00237414" w:rsidRDefault="00237414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формулирует, но испытывает затруднения в обосновании собственной точки зрения, версии, оценки с опорой на фактический материал, в том числе с использованием источников разных типов;</w:t>
            </w:r>
          </w:p>
          <w:p w:rsidR="00F47B6E" w:rsidRPr="00237414" w:rsidRDefault="00237414">
            <w:pPr>
              <w:numPr>
                <w:ilvl w:val="0"/>
                <w:numId w:val="1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ответе фрагментарно использует историческую карту, иные визуальные материалы – изображения, схемы, таблицы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знает исторических понятий, фактов, имен исторических деятелей;</w:t>
            </w:r>
          </w:p>
          <w:p w:rsidR="00F47B6E" w:rsidRPr="00237414" w:rsidRDefault="00237414">
            <w:pPr>
              <w:numPr>
                <w:ilvl w:val="0"/>
                <w:numId w:val="1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выделить причинно-следственные связи, значение событий, явлений, процессов;</w:t>
            </w:r>
          </w:p>
          <w:p w:rsidR="00F47B6E" w:rsidRPr="00237414" w:rsidRDefault="00237414">
            <w:pPr>
              <w:numPr>
                <w:ilvl w:val="0"/>
                <w:numId w:val="1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затрудняется в сопоставлении событий мировой и отечественной истории;</w:t>
            </w:r>
          </w:p>
          <w:p w:rsidR="00F47B6E" w:rsidRPr="00237414" w:rsidRDefault="00237414">
            <w:pPr>
              <w:numPr>
                <w:ilvl w:val="0"/>
                <w:numId w:val="1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сформулировать и обосновывать собственную точку зрения, версию, оценку с опорой на фактический материал;</w:t>
            </w:r>
          </w:p>
          <w:p w:rsidR="00F47B6E" w:rsidRPr="00237414" w:rsidRDefault="00237414">
            <w:pPr>
              <w:numPr>
                <w:ilvl w:val="0"/>
                <w:numId w:val="1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ответе не извлекает информацию из исторической карты, иных визуальных материалов – изображения, схемы, таблицы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Устный зачет (уровень ООО)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продемонстрировал фактические и теоретические знания при ответе на поставленные вопросы и владение следующими умениями:</w:t>
            </w:r>
          </w:p>
          <w:p w:rsidR="00F47B6E" w:rsidRPr="00237414" w:rsidRDefault="00237414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логично, развернуто отвечать на устный вопрос;</w:t>
            </w:r>
          </w:p>
          <w:p w:rsidR="00F47B6E" w:rsidRPr="00237414" w:rsidRDefault="00237414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      </w:r>
          </w:p>
          <w:p w:rsidR="00F47B6E" w:rsidRPr="00237414" w:rsidRDefault="00237414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сравнивать, обобщать факты прошлого и современности, руководствуясь принципом историзма;</w:t>
            </w:r>
          </w:p>
          <w:p w:rsidR="00F47B6E" w:rsidRPr="00237414" w:rsidRDefault="00237414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 оценку исторических событий и явлений, деятельности исторических личностей – значение, уроки, вклад в мировую историю, соответствие критериям нравственности;</w:t>
            </w:r>
          </w:p>
          <w:p w:rsidR="00F47B6E" w:rsidRPr="00237414" w:rsidRDefault="00237414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 различные точки зрения на исторические события, обосновывать свое мнение;</w:t>
            </w:r>
          </w:p>
          <w:p w:rsidR="00F47B6E" w:rsidRPr="00237414" w:rsidRDefault="00237414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 использовать исторические термины; при подготовке к ответу преобразовывать информацию в схемы, опорные конспекты;</w:t>
            </w:r>
          </w:p>
          <w:p w:rsidR="00F47B6E" w:rsidRPr="00237414" w:rsidRDefault="00237414">
            <w:pPr>
              <w:numPr>
                <w:ilvl w:val="0"/>
                <w:numId w:val="1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исторической карты, визуальных материалов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продемонстрировал фактические и теоретические знания при ответе на поставленные вопросы и владение умениями, необходимыми для выставления отметки «5», но при этом допускал неточности, не искажающие общего исторического смысла, недостаточно полно и уверенно аргументировал свою позицию.</w:t>
            </w:r>
          </w:p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допускает неточности или неполноту в использовании понятий или отдельных познавательных умений, не искажающие общего исторического смысла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при ответе на поставленные вопросы демонстрирует общие представления об историческом процессе;</w:t>
            </w:r>
          </w:p>
          <w:p w:rsidR="00F47B6E" w:rsidRPr="00237414" w:rsidRDefault="00237414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путается в датах, допускает неточности в определении понятий;</w:t>
            </w:r>
          </w:p>
          <w:p w:rsidR="00F47B6E" w:rsidRPr="00237414" w:rsidRDefault="00237414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показывает знание отдельных элементов исторического знания;</w:t>
            </w:r>
          </w:p>
          <w:p w:rsidR="00F47B6E" w:rsidRDefault="00237414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 владеет умениями;</w:t>
            </w:r>
          </w:p>
          <w:p w:rsidR="00F47B6E" w:rsidRPr="00237414" w:rsidRDefault="00237414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дает логичного и продуманного ответа;</w:t>
            </w:r>
          </w:p>
          <w:p w:rsidR="00F47B6E" w:rsidRPr="00237414" w:rsidRDefault="00237414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умеет сопоставлять исторические события, личности из курсов всеобщей и отечественной истории;</w:t>
            </w:r>
          </w:p>
          <w:p w:rsidR="00F47B6E" w:rsidRPr="00237414" w:rsidRDefault="00237414">
            <w:pPr>
              <w:numPr>
                <w:ilvl w:val="0"/>
                <w:numId w:val="1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показывает знание различных точек зрения по проблеме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при ответе на поставленные вопросы демонстрирует незнание исторических фактов, событий, имен исторических деятелей, исторической терминологии;</w:t>
            </w:r>
          </w:p>
          <w:p w:rsidR="00F47B6E" w:rsidRPr="00237414" w:rsidRDefault="00237414">
            <w:pPr>
              <w:numPr>
                <w:ilvl w:val="0"/>
                <w:numId w:val="1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извлечь информацию из предложенного учебного текста, отрывка исторического источника, визуальных материалов;</w:t>
            </w:r>
          </w:p>
          <w:p w:rsidR="00F47B6E" w:rsidRPr="00237414" w:rsidRDefault="00237414">
            <w:pPr>
              <w:numPr>
                <w:ilvl w:val="0"/>
                <w:numId w:val="1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показывает знание различных точек зрения по проблеме;</w:t>
            </w:r>
          </w:p>
          <w:p w:rsidR="00F47B6E" w:rsidRPr="00237414" w:rsidRDefault="00237414">
            <w:pPr>
              <w:numPr>
                <w:ilvl w:val="0"/>
                <w:numId w:val="1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демонстрирует никаких знаний или отказывается отвечать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исторической и контурной картами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Уровень 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0"/>
        <w:gridCol w:w="4004"/>
        <w:gridCol w:w="3623"/>
      </w:tblGrid>
      <w:tr w:rsidR="00F47B6E"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5–6-й классы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7–9-й классы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читает легенду карты;</w:t>
            </w:r>
          </w:p>
          <w:p w:rsidR="00F47B6E" w:rsidRPr="00237414" w:rsidRDefault="00237414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описывает расположение стран, государств, используя соответствующую терминологию;</w:t>
            </w:r>
          </w:p>
          <w:p w:rsidR="00F47B6E" w:rsidRPr="00237414" w:rsidRDefault="00237414">
            <w:pPr>
              <w:numPr>
                <w:ilvl w:val="0"/>
                <w:numId w:val="1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и в полном объеме выполняет задания по контурной карте с опорой на атлас, учебный текст: обозначает основные географические объекты, применяет условные обозначения, заданные памяткой, и/или выполняет дополнительные задания учителя по исторической и/или контурной карте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проводит атрибуцию исторической карты/схемы, используя обозначенную на ней информацию;</w:t>
            </w:r>
          </w:p>
          <w:p w:rsidR="00F47B6E" w:rsidRPr="00237414" w:rsidRDefault="00237414">
            <w:pPr>
              <w:numPr>
                <w:ilvl w:val="0"/>
                <w:numId w:val="1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 информацию тематических и общих (обзорных) исторических карт;</w:t>
            </w:r>
          </w:p>
          <w:p w:rsidR="00F47B6E" w:rsidRPr="00237414" w:rsidRDefault="00237414">
            <w:pPr>
              <w:numPr>
                <w:ilvl w:val="0"/>
                <w:numId w:val="1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задания контурной карты с опорой на атлас, используя условные обозначения;</w:t>
            </w:r>
          </w:p>
          <w:p w:rsidR="00F47B6E" w:rsidRPr="00237414" w:rsidRDefault="00237414">
            <w:pPr>
              <w:numPr>
                <w:ilvl w:val="0"/>
                <w:numId w:val="1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познавательные задания, основанные на фрагменте контурной карты, без привлечения атласа;</w:t>
            </w:r>
          </w:p>
          <w:p w:rsidR="00F47B6E" w:rsidRPr="00237414" w:rsidRDefault="00237414">
            <w:pPr>
              <w:numPr>
                <w:ilvl w:val="0"/>
                <w:numId w:val="1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выполняет дополнительные задания учителя по исторической или контурной карте;</w:t>
            </w:r>
          </w:p>
          <w:p w:rsidR="00F47B6E" w:rsidRPr="00237414" w:rsidRDefault="00237414">
            <w:pPr>
              <w:numPr>
                <w:ilvl w:val="0"/>
                <w:numId w:val="1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картографические умения при подготовке творческих работ – рефератов, докладов, учебных проектов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допускает неточности при чтении легенды карты;</w:t>
            </w:r>
          </w:p>
          <w:p w:rsidR="00F47B6E" w:rsidRPr="00237414" w:rsidRDefault="00237414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описывает расположение стран, государств, используя соответствующую терминологию;</w:t>
            </w:r>
          </w:p>
          <w:p w:rsidR="00F47B6E" w:rsidRPr="00237414" w:rsidRDefault="00237414">
            <w:pPr>
              <w:numPr>
                <w:ilvl w:val="0"/>
                <w:numId w:val="1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задания контурной карты с опорой на атлас, учебный текст, обозначает основные географические объекты, применяет условные обозначения, заданные памяткой, но допускает неточности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проводит атрибуцию исторической карты/схемы, используя обозначенную на ней информацию;</w:t>
            </w:r>
          </w:p>
          <w:p w:rsidR="00F47B6E" w:rsidRPr="00237414" w:rsidRDefault="00237414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 информацию тематических и общих (обзорных) исторических карт, допускает неточности;</w:t>
            </w:r>
          </w:p>
          <w:p w:rsidR="00F47B6E" w:rsidRPr="00237414" w:rsidRDefault="00237414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сопоставляет, анализирует информацию, представленную на двух или более тематических (обзорных) исторических картах/схемах, делает выводы;</w:t>
            </w:r>
          </w:p>
          <w:p w:rsidR="00F47B6E" w:rsidRPr="00237414" w:rsidRDefault="00237414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задания контурной карты с опорой на атлас, используя условные обозначения;</w:t>
            </w:r>
          </w:p>
          <w:p w:rsidR="00F47B6E" w:rsidRPr="00237414" w:rsidRDefault="00237414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познавательные задания, основанные на фрагменте контурной карты, без привлечения атласа;</w:t>
            </w:r>
          </w:p>
          <w:p w:rsidR="00F47B6E" w:rsidRPr="00237414" w:rsidRDefault="00237414">
            <w:pPr>
              <w:numPr>
                <w:ilvl w:val="0"/>
                <w:numId w:val="1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выполняет дополнительные задания учителя по контурной карте с незначительными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недочетами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соотносит историческую информацию с картой, но может читать легенду карты;</w:t>
            </w:r>
          </w:p>
          <w:p w:rsidR="00F47B6E" w:rsidRPr="00237414" w:rsidRDefault="00237414">
            <w:pPr>
              <w:numPr>
                <w:ilvl w:val="0"/>
                <w:numId w:val="1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ошибки при чтении легенды карты, искажающие смысл исторической информации;</w:t>
            </w:r>
          </w:p>
          <w:p w:rsidR="00F47B6E" w:rsidRPr="00237414" w:rsidRDefault="00237414">
            <w:pPr>
              <w:numPr>
                <w:ilvl w:val="0"/>
                <w:numId w:val="1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больше половины заданий контурной карты с опорой на атлас, при этом допускает ошибки при чтении легенды карты;</w:t>
            </w:r>
          </w:p>
          <w:p w:rsidR="00F47B6E" w:rsidRPr="00237414" w:rsidRDefault="00237414">
            <w:pPr>
              <w:numPr>
                <w:ilvl w:val="0"/>
                <w:numId w:val="1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условные обозначения, заданные памяткой, но они не показаны в легенде;</w:t>
            </w:r>
          </w:p>
          <w:p w:rsidR="00F47B6E" w:rsidRPr="00237414" w:rsidRDefault="00237414">
            <w:pPr>
              <w:numPr>
                <w:ilvl w:val="0"/>
                <w:numId w:val="1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познавательные задания на основе исторической или контурной карты с ошибками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соотносит историческую информацию с объектами на карте;</w:t>
            </w:r>
          </w:p>
          <w:p w:rsidR="00F47B6E" w:rsidRPr="00237414" w:rsidRDefault="00237414">
            <w:pPr>
              <w:numPr>
                <w:ilvl w:val="0"/>
                <w:numId w:val="1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владеет умением читать легенду карты;</w:t>
            </w:r>
          </w:p>
          <w:p w:rsidR="00F47B6E" w:rsidRPr="00237414" w:rsidRDefault="00237414">
            <w:pPr>
              <w:numPr>
                <w:ilvl w:val="0"/>
                <w:numId w:val="1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меньше половины заданий, нет условных обозначений;</w:t>
            </w:r>
          </w:p>
          <w:p w:rsidR="00F47B6E" w:rsidRPr="00237414" w:rsidRDefault="00237414">
            <w:pPr>
              <w:numPr>
                <w:ilvl w:val="0"/>
                <w:numId w:val="1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выполняет познавательные задания на основе исторической или контурной карты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историческим источником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отвечает на основе анализа источника на поставленные вопросы – определяет тип источника, место, время, дату его появления, авторство; значение содержащейся в нем информации; объясняет значение исторических понятий и терминов;</w:t>
            </w:r>
          </w:p>
          <w:p w:rsidR="00F47B6E" w:rsidRPr="00237414" w:rsidRDefault="00237414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тексте исторического источника отбирает факты, которые могут быть использованы для подтверждения или опровержения заданной точки зрения;</w:t>
            </w:r>
          </w:p>
          <w:p w:rsidR="00F47B6E" w:rsidRPr="00237414" w:rsidRDefault="00237414">
            <w:pPr>
              <w:numPr>
                <w:ilvl w:val="0"/>
                <w:numId w:val="1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заполняет/составляет на основе источника план, таблицу, схему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отвечает на основе анализа источника на поставленные вопросы, определяет тип источника, место, время, дату его появления, авторство; значение содержащейся в нем информации; объясняет значение исторических понятий и терминов;</w:t>
            </w:r>
          </w:p>
          <w:p w:rsidR="00F47B6E" w:rsidRPr="00237414" w:rsidRDefault="00237414">
            <w:pPr>
              <w:numPr>
                <w:ilvl w:val="0"/>
                <w:numId w:val="1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тексте исторического источника отбирает факты, которые могут быть использованы для подтверждения или опровержения заданной точки зрения;</w:t>
            </w:r>
          </w:p>
          <w:p w:rsidR="00F47B6E" w:rsidRPr="00237414" w:rsidRDefault="00237414">
            <w:pPr>
              <w:numPr>
                <w:ilvl w:val="0"/>
                <w:numId w:val="1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заполняет/составляет на основе источника план, таблицу, схему с незначительными недочетами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проводит атрибуцию письменного исторического источника – определяет его авторство, время и место создания, события, явления, процессы, о которых идет речь, и др. с ошибками;</w:t>
            </w:r>
          </w:p>
          <w:p w:rsidR="00F47B6E" w:rsidRPr="00237414" w:rsidRDefault="00237414">
            <w:pPr>
              <w:numPr>
                <w:ilvl w:val="0"/>
                <w:numId w:val="1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комментированное чтение исторического источника, допуская ошибки в знании исторических фактов, событий, явлений, исторических личностей;</w:t>
            </w:r>
          </w:p>
          <w:p w:rsidR="00F47B6E" w:rsidRPr="00237414" w:rsidRDefault="00237414">
            <w:pPr>
              <w:numPr>
                <w:ilvl w:val="0"/>
                <w:numId w:val="1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отвечает на вопросы по содержанию исторического источника с ошибками;</w:t>
            </w:r>
          </w:p>
          <w:p w:rsidR="00F47B6E" w:rsidRPr="00237414" w:rsidRDefault="00237414">
            <w:pPr>
              <w:numPr>
                <w:ilvl w:val="0"/>
                <w:numId w:val="1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 при помощи учителя составляет на основе исторического источника план, таблицу, схему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затрудняется в атрибуции письменного исторического источника – неправильно определяет его авторство, время и место создания, события, явления, процессы, о которых идет речь, и др.;</w:t>
            </w:r>
          </w:p>
          <w:p w:rsidR="00F47B6E" w:rsidRPr="00237414" w:rsidRDefault="00237414">
            <w:pPr>
              <w:numPr>
                <w:ilvl w:val="0"/>
                <w:numId w:val="1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выборе в тексте исторического источника фактов, которые могут быть использованы для подтверждения или опровержения заданной точки зрения;</w:t>
            </w:r>
          </w:p>
          <w:p w:rsidR="00F47B6E" w:rsidRPr="00237414" w:rsidRDefault="00237414">
            <w:pPr>
              <w:numPr>
                <w:ilvl w:val="0"/>
                <w:numId w:val="1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отвечает на вопросы по содержанию исторического источника;</w:t>
            </w:r>
          </w:p>
          <w:p w:rsidR="00F47B6E" w:rsidRPr="00237414" w:rsidRDefault="00237414">
            <w:pPr>
              <w:numPr>
                <w:ilvl w:val="0"/>
                <w:numId w:val="1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составить на основе источника план, таблицу, схему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Уровень СОО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умеет критически анализировать для решения познавательной задачи аутентичные исторические источники разных типов – письменные, вещественные, аудиовизуальные – по истории России и зарубежных стран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умеет анализировать при выполнении заданий исторические источники разных типов – письменные, вещественные, аудиовизуальные – по истории России и зарубежных стран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источниками, допуская незначительные ошибки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привлекает для выполнения заданий исторические источники одного из типов – письменные, вещественные,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аудиовизуальные – по истории России и зарубежных стран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не может охарактеризовать их полноту и достоверность, соотносит их с историческим периодом; привлекает контекстную информацию при работе с историческими источниками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не выполняет задания на анализ исторических источников по истории России и зарубежных стран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не может охарактеризовать их полноту и достоверность, не соотносит их с историческим периодом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Письменная контрольная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Выполнено 81–100% заданий контрольной работы разного уровня сложности;</w:t>
            </w:r>
          </w:p>
          <w:p w:rsidR="00F47B6E" w:rsidRPr="00237414" w:rsidRDefault="00237414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основаны на знании теоретического и фактического материала темы, раздела;</w:t>
            </w:r>
          </w:p>
          <w:p w:rsidR="00F47B6E" w:rsidRPr="00237414" w:rsidRDefault="00237414">
            <w:pPr>
              <w:numPr>
                <w:ilvl w:val="0"/>
                <w:numId w:val="1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демонстрируют владение комплексом умений в соответствии с предметными результатами по уровню образования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Выполнено 65–80% заданий контрольной работы разного уровня сложности;</w:t>
            </w:r>
          </w:p>
          <w:p w:rsidR="00F47B6E" w:rsidRPr="00237414" w:rsidRDefault="00237414">
            <w:pPr>
              <w:numPr>
                <w:ilvl w:val="0"/>
                <w:numId w:val="1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основаны на знании теоретического и фактического материала темы, раздела;</w:t>
            </w:r>
          </w:p>
          <w:p w:rsidR="00F47B6E" w:rsidRPr="00237414" w:rsidRDefault="00237414">
            <w:pPr>
              <w:numPr>
                <w:ilvl w:val="0"/>
                <w:numId w:val="1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демонстрируют владение комплексом умений в соответствии с предметными результатами по уровню образования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Выполнено более половины заданий контрольной работы – 50–64%;</w:t>
            </w:r>
          </w:p>
          <w:p w:rsidR="00F47B6E" w:rsidRPr="00237414" w:rsidRDefault="00237414">
            <w:pPr>
              <w:numPr>
                <w:ilvl w:val="0"/>
                <w:numId w:val="1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основаны на понимании материала темы, раздела, знания являются фрагментарными;</w:t>
            </w:r>
          </w:p>
          <w:p w:rsidR="00F47B6E" w:rsidRPr="00237414" w:rsidRDefault="00237414">
            <w:pPr>
              <w:numPr>
                <w:ilvl w:val="0"/>
                <w:numId w:val="1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показывают проблемы в овладении комплексом умений в соответствии с предметными результатами по уровню образования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Выполнено меньше 50% заданий контрольной работы или задания не выполнены;</w:t>
            </w:r>
          </w:p>
          <w:p w:rsidR="00F47B6E" w:rsidRPr="00237414" w:rsidRDefault="00237414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показывают незнание исторических фактов и теории;</w:t>
            </w:r>
          </w:p>
          <w:p w:rsidR="00F47B6E" w:rsidRPr="00237414" w:rsidRDefault="00237414">
            <w:pPr>
              <w:numPr>
                <w:ilvl w:val="0"/>
                <w:numId w:val="1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показывают несформированность комплекса умений в соответствии с предметными результатами по уровню образования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Учебно-исследовательский проект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Уровень 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самостоятельно или с помощью учителя выбрал тему проекта, сформулировал цель, составил план, предложил форму представления результата проекта, самостоятельно оценивал ход работы над проектом и его результаты;</w:t>
            </w:r>
          </w:p>
          <w:p w:rsidR="00F47B6E" w:rsidRPr="00237414" w:rsidRDefault="00237414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или с помощью учителя подобрал разные виды источников, литературы, отобранное содержание проанализировал и сгруппировал в соответствии с планом проекта, подобрал иллюстрации, фото-, видеоматериалы;</w:t>
            </w:r>
          </w:p>
          <w:p w:rsidR="00F47B6E" w:rsidRDefault="00237414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 представил результат проекта;</w:t>
            </w:r>
          </w:p>
          <w:p w:rsidR="00F47B6E" w:rsidRPr="00237414" w:rsidRDefault="00237414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 и четко изложил цели, основное содержание и выводы проекта;</w:t>
            </w:r>
          </w:p>
          <w:p w:rsidR="00F47B6E" w:rsidRPr="00237414" w:rsidRDefault="00237414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сопровождал рассказ показом презентации или иным способом с привлечением ИКТ;</w:t>
            </w:r>
          </w:p>
          <w:p w:rsidR="00F47B6E" w:rsidRPr="00237414" w:rsidRDefault="00237414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быстро и четко отвечал на вопросы аудитории;</w:t>
            </w:r>
          </w:p>
          <w:p w:rsidR="00F47B6E" w:rsidRPr="00237414" w:rsidRDefault="00237414">
            <w:pPr>
              <w:numPr>
                <w:ilvl w:val="0"/>
                <w:numId w:val="1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 выступал в дискуссии по теме проекта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 помощью учителя выбрал тему проекта, сформулировал цель, но есть погрешности в составлении плана, предложил форму представления результата проекта, самостоятельно оценивал результаты и ход исполнения проекта, но были затруднения с определением проблем в работе;</w:t>
            </w:r>
          </w:p>
          <w:p w:rsidR="00F47B6E" w:rsidRPr="00237414" w:rsidRDefault="00237414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помощью учителя подобрал источники, литературу, отобранное содержание сгруппировал в соответствии с планом проекта, подобрал иллюстрации, фото-, видеоматериалы;</w:t>
            </w:r>
          </w:p>
          <w:p w:rsidR="00F47B6E" w:rsidRDefault="00237414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представил результат проекта;</w:t>
            </w:r>
          </w:p>
          <w:p w:rsidR="00F47B6E" w:rsidRPr="00237414" w:rsidRDefault="00237414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 и четко изложил цели, основное содержание и выводы проекта;</w:t>
            </w:r>
          </w:p>
          <w:p w:rsidR="00F47B6E" w:rsidRPr="00237414" w:rsidRDefault="00237414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сопровождал рассказ показом презентации или иным способом с привлечением ИКТ;</w:t>
            </w:r>
          </w:p>
          <w:p w:rsidR="00F47B6E" w:rsidRPr="00237414" w:rsidRDefault="00237414">
            <w:pPr>
              <w:numPr>
                <w:ilvl w:val="0"/>
                <w:numId w:val="1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отвечал на вопросы аудитории после их уточнения; затруднялся в подборе аргументов при участии в дискуссии по теме проекта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предложил обучающемуся тему проекта, сформулировал цель, совместно с обучающимся был составлен план, обучающийся не имел ясного понимания результата работы, самооценка результатов и хода исполнения проекта вызывала сложности или отсутствовала;</w:t>
            </w:r>
          </w:p>
          <w:p w:rsidR="00F47B6E" w:rsidRPr="00237414" w:rsidRDefault="00237414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 были предложены источники, литература, обучающийся проанализировал недостаточное количество работ, что привело к корректировке плана и упрощению результата;</w:t>
            </w:r>
          </w:p>
          <w:p w:rsidR="00F47B6E" w:rsidRDefault="00237414">
            <w:pPr>
              <w:numPr>
                <w:ilvl w:val="0"/>
                <w:numId w:val="1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 проекта заимствован.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Обучающийся:</w:t>
            </w:r>
          </w:p>
          <w:p w:rsidR="00F47B6E" w:rsidRPr="00237414" w:rsidRDefault="00237414">
            <w:pPr>
              <w:numPr>
                <w:ilvl w:val="0"/>
                <w:numId w:val="1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выступил с результатом проекта, но его рассказ содержал речевые ошибки, не проиллюстрировал свое выступление презентацией;</w:t>
            </w:r>
          </w:p>
          <w:p w:rsidR="00F47B6E" w:rsidRPr="00237414" w:rsidRDefault="00237414">
            <w:pPr>
              <w:numPr>
                <w:ilvl w:val="0"/>
                <w:numId w:val="1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испытывал проблемы при понимании вопросов аудитории;</w:t>
            </w:r>
          </w:p>
          <w:p w:rsidR="00F47B6E" w:rsidRPr="00237414" w:rsidRDefault="00237414">
            <w:pPr>
              <w:numPr>
                <w:ilvl w:val="0"/>
                <w:numId w:val="1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 растерян при возникновении дискуссии, не мог аргументировать свою точку зрения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ставится</w:t>
            </w:r>
          </w:p>
        </w:tc>
      </w:tr>
    </w:tbl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Приложение 7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обществознанию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Устный ответ (уровень ООО)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дает развернутый устный ответ, демонстрирует применение теоретических знаний, изученных по теме урока или разделу;</w:t>
            </w:r>
          </w:p>
          <w:p w:rsidR="00F47B6E" w:rsidRPr="00237414" w:rsidRDefault="00237414">
            <w:pPr>
              <w:numPr>
                <w:ilvl w:val="0"/>
                <w:numId w:val="1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преобразует основные положения учебных текстов по теме урока или тематического блока, делает выводы, приводит аргументы;</w:t>
            </w:r>
          </w:p>
          <w:p w:rsidR="00F47B6E" w:rsidRPr="00237414" w:rsidRDefault="00237414">
            <w:pPr>
              <w:numPr>
                <w:ilvl w:val="0"/>
                <w:numId w:val="1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допускает теоретических и фактических ошибок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дает развернутый ответ и допускает незначительные ошибки в применении знаний;</w:t>
            </w:r>
          </w:p>
          <w:p w:rsidR="00F47B6E" w:rsidRPr="00237414" w:rsidRDefault="00237414">
            <w:pPr>
              <w:numPr>
                <w:ilvl w:val="0"/>
                <w:numId w:val="1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воспроизводит и преобразует отдельные положения учебных текстов, делает выводы;</w:t>
            </w:r>
          </w:p>
          <w:p w:rsidR="00F47B6E" w:rsidRDefault="00237414">
            <w:pPr>
              <w:numPr>
                <w:ilvl w:val="0"/>
                <w:numId w:val="1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допускает фактических ошибок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дает неполный ответ на вопрос с помощью учителя;</w:t>
            </w:r>
          </w:p>
          <w:p w:rsidR="00F47B6E" w:rsidRPr="00237414" w:rsidRDefault="00237414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воспроизводит основные положения учебных текстов при выполнении заданий или ответе на вопросы по теме урока или раздела;</w:t>
            </w:r>
          </w:p>
          <w:p w:rsidR="00F47B6E" w:rsidRPr="00237414" w:rsidRDefault="00237414">
            <w:pPr>
              <w:numPr>
                <w:ilvl w:val="0"/>
                <w:numId w:val="1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теоретические и фактические ошибки, не искажающие смысл изученной темы урока или тематического блока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воспроизводит основные положения учебных текстов;</w:t>
            </w:r>
          </w:p>
          <w:p w:rsidR="00F47B6E" w:rsidRPr="00237414" w:rsidRDefault="00237414">
            <w:pPr>
              <w:numPr>
                <w:ilvl w:val="0"/>
                <w:numId w:val="1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существенные теоретические и фактические ошибки, искажающие смысл темы урока или тематического блока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Устный ответ (уровень СОО)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демонстрирует в устном развернутом ответе понимание сущности рассматриваемых социальных явлений, закономерностей с опорой на теоретические знания, корректно применяет ключевые понятия;</w:t>
            </w:r>
          </w:p>
          <w:p w:rsidR="00F47B6E" w:rsidRPr="00237414" w:rsidRDefault="00237414">
            <w:pPr>
              <w:numPr>
                <w:ilvl w:val="0"/>
                <w:numId w:val="1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устанавливать, выявлять, объяснять причинно-следственные, функциональные, иерархические и другие связи социальных объектов и процессов; умеет выделять главные и второстепенные положения в изучаемой теме, самостоятельно подтверждая ответ конкретными или смоделированными примерами, фактами из социальной жизни, личного социального опыта, российской действительности;</w:t>
            </w:r>
          </w:p>
          <w:p w:rsidR="00F47B6E" w:rsidRDefault="00237414">
            <w:pPr>
              <w:numPr>
                <w:ilvl w:val="0"/>
                <w:numId w:val="1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аргументирует выводы;</w:t>
            </w:r>
          </w:p>
          <w:p w:rsidR="00F47B6E" w:rsidRPr="00237414" w:rsidRDefault="00237414">
            <w:pPr>
              <w:numPr>
                <w:ilvl w:val="0"/>
                <w:numId w:val="1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анализирует и обобщает социальную информацию по изученной теме, преобразует и использует положения учебника при ответе на вопрос или в изложении темы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демонстрирует в устном развернутом ответе понимание сущности рассматриваемых социальных явлений, закономерностей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опорой на теоретические знания, при этом допускает неточности при воспроизведении изученного материала, в определении понятий, использовании научных терминов, объяснении причинно-следственных, функциональных, иерархических и других связей;</w:t>
            </w:r>
          </w:p>
          <w:p w:rsidR="00F47B6E" w:rsidRPr="00237414" w:rsidRDefault="00237414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выделять главные положения по изученной теме урока или раздела;</w:t>
            </w:r>
          </w:p>
          <w:p w:rsidR="00F47B6E" w:rsidRPr="00237414" w:rsidRDefault="00237414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основании фактов и примеров из социальной жизни, личного социального опыта, российской действительности умеет обобщать, делать выводы;</w:t>
            </w:r>
          </w:p>
          <w:p w:rsidR="00F47B6E" w:rsidRPr="00237414" w:rsidRDefault="00237414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 полученные знания на практике, при этом допускает незначительные недочеты;</w:t>
            </w:r>
          </w:p>
          <w:p w:rsidR="00F47B6E" w:rsidRPr="00237414" w:rsidRDefault="00237414">
            <w:pPr>
              <w:numPr>
                <w:ilvl w:val="0"/>
                <w:numId w:val="1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источники социальной информации, положения учебника при ответе на вопрос или изложении темы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демонстрирует в устном ответе понимание отдельных социальных явлений, закономерностей, излагает материал фрагментарно, непоследовательно;</w:t>
            </w:r>
          </w:p>
          <w:p w:rsidR="00F47B6E" w:rsidRPr="00237414" w:rsidRDefault="00237414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приводит отдельные факты и примеры из социальной жизни, личного социального опыта, российской действительности;</w:t>
            </w:r>
          </w:p>
          <w:p w:rsidR="00F47B6E" w:rsidRPr="00237414" w:rsidRDefault="00237414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ошибки в выводах и обобщениях, приводит недостаточно обоснованные аргументы;</w:t>
            </w:r>
          </w:p>
          <w:p w:rsidR="00F47B6E" w:rsidRPr="00237414" w:rsidRDefault="00237414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ошибки и неточности в использовании научной терминологии, определениях понятий, не искажающие их смысла;</w:t>
            </w:r>
          </w:p>
          <w:p w:rsidR="00F47B6E" w:rsidRPr="00237414" w:rsidRDefault="00237414">
            <w:pPr>
              <w:numPr>
                <w:ilvl w:val="0"/>
                <w:numId w:val="1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опирается на отдельные положения учебника при ответе на вопрос или в изложении темы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демонстрирует в устном ответе понимание отдельных социальных явлений, излагает материал непоследовательно с опорой на дополнительные вопросы;</w:t>
            </w:r>
          </w:p>
          <w:p w:rsidR="00F47B6E" w:rsidRPr="00237414" w:rsidRDefault="00237414">
            <w:pPr>
              <w:numPr>
                <w:ilvl w:val="0"/>
                <w:numId w:val="1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ошибки в выводах и обобщениях, не приводит обоснованные аргументы;</w:t>
            </w:r>
          </w:p>
          <w:p w:rsidR="00F47B6E" w:rsidRPr="00237414" w:rsidRDefault="00237414">
            <w:pPr>
              <w:numPr>
                <w:ilvl w:val="0"/>
                <w:numId w:val="1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ошибки в использовании научной терминологии, определений понятий, искажающие их смысл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Письменный ответ, тестовое задание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8"/>
        <w:gridCol w:w="7459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 выполнения работы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80–100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60–79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50–59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Приложение 8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географии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0"/>
        <w:gridCol w:w="7777"/>
      </w:tblGrid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демонстрирует понимание материала, может самостоятельно сформулировать и (или) обосновать свой ответ, привести необходимые примеры и демонстрирует сформированность требуемых видов деятельности;</w:t>
            </w:r>
          </w:p>
          <w:p w:rsidR="00F47B6E" w:rsidRPr="00237414" w:rsidRDefault="00237414">
            <w:pPr>
              <w:numPr>
                <w:ilvl w:val="0"/>
                <w:numId w:val="1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единичные ошибки, которые сам исправляет; демонстрирует сформированность требуемых видов деятельности;</w:t>
            </w:r>
          </w:p>
          <w:p w:rsidR="00F47B6E" w:rsidRPr="00237414" w:rsidRDefault="00237414">
            <w:pPr>
              <w:numPr>
                <w:ilvl w:val="0"/>
                <w:numId w:val="1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верно использует источники географической информации,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обращается к ним при ответе; объясняет выбор и надежность источников;</w:t>
            </w:r>
          </w:p>
          <w:p w:rsidR="00F47B6E" w:rsidRPr="00237414" w:rsidRDefault="00237414">
            <w:pPr>
              <w:numPr>
                <w:ilvl w:val="0"/>
                <w:numId w:val="1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 выстраивает логику ответа, приводит объяснения с использованием существенных признаков географических объектов, явлений, процессов, объясняет взаимосвязь географических объектов, явлений и процессов, формулирует выводы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 целом демонстрирует понимание материала, может сформулировать и (или) обосновать свой ответ, привести некоторые примеры, но в ряде случаев ему необходима помощь учителя;</w:t>
            </w:r>
          </w:p>
          <w:p w:rsidR="00F47B6E" w:rsidRPr="00237414" w:rsidRDefault="00237414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 неполную сформированность требуемых видов деятельности, иногда допускает ошибки или неточности;</w:t>
            </w:r>
          </w:p>
          <w:p w:rsidR="00F47B6E" w:rsidRPr="00237414" w:rsidRDefault="00237414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ошибки, которые исправляет сам или с помощью учителя (ошибки в использовании географических понятий или терминов, в формулировке географических закономерностей и т. п.);</w:t>
            </w:r>
          </w:p>
          <w:p w:rsidR="00F47B6E" w:rsidRPr="00237414" w:rsidRDefault="00237414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использовать источники информации и обращается к ним при ответе, но не всегда выбирает оптимальные и надежные источники или дает не совсем верную интерпретацию;</w:t>
            </w:r>
          </w:p>
          <w:p w:rsidR="00F47B6E" w:rsidRPr="00237414" w:rsidRDefault="00237414">
            <w:pPr>
              <w:numPr>
                <w:ilvl w:val="0"/>
                <w:numId w:val="1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целом верно выстраивая свой ответ, приводит неполное, частичное объяснение с использованием существенных признаков географических объектов, явлений, процессов, частично объясняет взаимосвязь географических объектов, явлений и процессов, допускает незначительные ошибки в логике, формулировке выводов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демонстрирует фрагментарное понимание изученного;</w:t>
            </w:r>
          </w:p>
          <w:p w:rsidR="00F47B6E" w:rsidRPr="00237414" w:rsidRDefault="00237414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приведении примеров; выстраивает ответ с помощью учителя;</w:t>
            </w:r>
          </w:p>
          <w:p w:rsidR="00F47B6E" w:rsidRPr="00237414" w:rsidRDefault="00237414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большое количество ошибок, которые затрудняется исправить самостоятельно;</w:t>
            </w:r>
          </w:p>
          <w:p w:rsidR="00F47B6E" w:rsidRPr="00237414" w:rsidRDefault="00237414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 неуверенное овладение требуемыми видами деятельности; не всегда может самостоятельно их выбрать;</w:t>
            </w:r>
          </w:p>
          <w:p w:rsidR="00F47B6E" w:rsidRPr="00237414" w:rsidRDefault="00237414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 выбрать хотя бы один источник и извлечь фрагмент нужной информации;</w:t>
            </w:r>
          </w:p>
          <w:p w:rsidR="00F47B6E" w:rsidRPr="00237414" w:rsidRDefault="00237414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может выбрать хотя бы один источник, извлечь фрагмент информации, но не дает верную интерпретацию;</w:t>
            </w:r>
          </w:p>
          <w:p w:rsidR="00F47B6E" w:rsidRPr="00237414" w:rsidRDefault="00237414">
            <w:pPr>
              <w:numPr>
                <w:ilvl w:val="0"/>
                <w:numId w:val="1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выстраивании логичного ответа, объяснении взаимосвязи географических объектов, явлений и процессов, формулировании выводов, но характер ответа свидетельствует о возможности для дальнейшего изучения темы, раздела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раскрывает основное содержание материала с помощью учителя, не может привести необходимые примеры;</w:t>
            </w:r>
          </w:p>
          <w:p w:rsidR="00F47B6E" w:rsidRPr="00237414" w:rsidRDefault="00237414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допускает множество ошибок, свидетельствующих о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недостаточном овладении материалом программы;</w:t>
            </w:r>
          </w:p>
          <w:p w:rsidR="00F47B6E" w:rsidRPr="00237414" w:rsidRDefault="00237414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демонстрирует овладение требуемыми видами деятельности;</w:t>
            </w:r>
          </w:p>
          <w:p w:rsidR="00F47B6E" w:rsidRPr="00237414" w:rsidRDefault="00237414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выбрать и использовать требуемый источник информации;</w:t>
            </w:r>
          </w:p>
          <w:p w:rsidR="00F47B6E" w:rsidRPr="00237414" w:rsidRDefault="00237414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демонстрирует умение использовать источники географической информации;</w:t>
            </w:r>
          </w:p>
          <w:p w:rsidR="00F47B6E" w:rsidRPr="00237414" w:rsidRDefault="00237414">
            <w:pPr>
              <w:numPr>
                <w:ilvl w:val="0"/>
                <w:numId w:val="1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выстроен фрагментарно, нелогично, не дает верного ответа на вопрос, показывает несформированность необходимых знаний и видов деятельности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Географический диктант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выполнения заданий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70–89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50–69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Тестовая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выполнения заданий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90–100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70–89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50–69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баллов в отметку для письменных работ с балльным оцениванием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1740"/>
        <w:gridCol w:w="1740"/>
        <w:gridCol w:w="1740"/>
        <w:gridCol w:w="1740"/>
      </w:tblGrid>
      <w:tr w:rsidR="00F47B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47B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 от максимального балла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39–59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60–84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 85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 географическими картами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5–6-й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0"/>
        <w:gridCol w:w="7777"/>
      </w:tblGrid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любых изученных географических объектов и может показать их на карте;</w:t>
            </w:r>
          </w:p>
          <w:p w:rsidR="00F47B6E" w:rsidRPr="00237414" w:rsidRDefault="00237414">
            <w:pPr>
              <w:numPr>
                <w:ilvl w:val="0"/>
                <w:numId w:val="1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использует масштаб, градусную сеть карты; определяет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географические координаты;</w:t>
            </w:r>
          </w:p>
          <w:p w:rsidR="00F47B6E" w:rsidRDefault="00237414">
            <w:pPr>
              <w:numPr>
                <w:ilvl w:val="0"/>
                <w:numId w:val="1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описывает взаиморасположение географических объектов;</w:t>
            </w:r>
          </w:p>
          <w:p w:rsidR="00F47B6E" w:rsidRPr="00237414" w:rsidRDefault="00237414">
            <w:pPr>
              <w:numPr>
                <w:ilvl w:val="0"/>
                <w:numId w:val="1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карту как источник информации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большинства изученных географических объектов и может показать их на карте;</w:t>
            </w:r>
          </w:p>
          <w:p w:rsidR="00F47B6E" w:rsidRPr="00237414" w:rsidRDefault="00237414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легенду карты для получения информации;</w:t>
            </w:r>
          </w:p>
          <w:p w:rsidR="00F47B6E" w:rsidRPr="00237414" w:rsidRDefault="00237414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масштаб, градусную сеть карты, допуская незначительные неточности при необходимых измерениях;</w:t>
            </w:r>
          </w:p>
          <w:p w:rsidR="00F47B6E" w:rsidRPr="00237414" w:rsidRDefault="00237414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описывает взаиморасположение географических объектов, допуская незначительные ошибки;</w:t>
            </w:r>
          </w:p>
          <w:p w:rsidR="00F47B6E" w:rsidRPr="00237414" w:rsidRDefault="00237414">
            <w:pPr>
              <w:numPr>
                <w:ilvl w:val="0"/>
                <w:numId w:val="1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карту как источник информации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некоторых (не менее 40%) изученных географических объектов и может показать их на карте;</w:t>
            </w:r>
          </w:p>
          <w:p w:rsidR="00F47B6E" w:rsidRPr="00237414" w:rsidRDefault="00237414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некоторые элементы легенды карты для получения информации; допускает значительные ошибки в использовании масштаба и градусной сети карты при необходимых измерениях;</w:t>
            </w:r>
          </w:p>
          <w:p w:rsidR="00F47B6E" w:rsidRPr="00237414" w:rsidRDefault="00237414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 значительные ошибки при описании взаиморасположения географических объектов;</w:t>
            </w:r>
          </w:p>
          <w:p w:rsidR="00F47B6E" w:rsidRPr="00237414" w:rsidRDefault="00237414">
            <w:pPr>
              <w:numPr>
                <w:ilvl w:val="0"/>
                <w:numId w:val="1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использовать карту как источник информации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менее 40% изученных географических объектов и не всегда может показать их на карте;</w:t>
            </w:r>
          </w:p>
          <w:p w:rsidR="00F47B6E" w:rsidRPr="00237414" w:rsidRDefault="00237414">
            <w:pPr>
              <w:numPr>
                <w:ilvl w:val="0"/>
                <w:numId w:val="1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использовать легенду карты для получения информации даже с помощью с помощью учителя, не может использовать карту как источник информации;</w:t>
            </w:r>
          </w:p>
          <w:p w:rsidR="00F47B6E" w:rsidRPr="00237414" w:rsidRDefault="00237414">
            <w:pPr>
              <w:numPr>
                <w:ilvl w:val="0"/>
                <w:numId w:val="1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умеет использовать масштаб и градусную сеть;</w:t>
            </w:r>
          </w:p>
          <w:p w:rsidR="00F47B6E" w:rsidRPr="00237414" w:rsidRDefault="00237414">
            <w:pPr>
              <w:numPr>
                <w:ilvl w:val="0"/>
                <w:numId w:val="1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описать взаиморасположение географических объектов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7–9-й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6"/>
        <w:gridCol w:w="8041"/>
      </w:tblGrid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любых изученных географических объектов и может показать их на картах разного масштаба и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описывает взаиморасположение географических объектов по картам разных масштабов;</w:t>
            </w:r>
          </w:p>
          <w:p w:rsidR="00F47B6E" w:rsidRPr="00237414" w:rsidRDefault="00237414">
            <w:pPr>
              <w:numPr>
                <w:ilvl w:val="0"/>
                <w:numId w:val="1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несколько карт как источник информации; самостоятельно выбирает необходимые карты для решения поставленной задачи;</w:t>
            </w:r>
          </w:p>
          <w:p w:rsidR="00F47B6E" w:rsidRPr="00237414" w:rsidRDefault="00237414">
            <w:pPr>
              <w:numPr>
                <w:ilvl w:val="0"/>
                <w:numId w:val="1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использует географические карты в совокупности с другими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источниками информации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большинства изученных географических объектов и может показать их на картах разного масштаба и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описывает взаиморасположение географических объектов по картам разных масштабов, картографических проекций, допуская незначительные ошибки;</w:t>
            </w:r>
          </w:p>
          <w:p w:rsidR="00F47B6E" w:rsidRPr="00237414" w:rsidRDefault="00237414">
            <w:pPr>
              <w:numPr>
                <w:ilvl w:val="0"/>
                <w:numId w:val="1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несколько карт как источник информации, но делает верные выводы с незначительными ошибками;</w:t>
            </w:r>
          </w:p>
          <w:p w:rsidR="00F47B6E" w:rsidRPr="00237414" w:rsidRDefault="00237414">
            <w:pPr>
              <w:numPr>
                <w:ilvl w:val="0"/>
                <w:numId w:val="1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выбирает необходимые карты для решения поставленной задачи;</w:t>
            </w:r>
          </w:p>
          <w:p w:rsidR="00F47B6E" w:rsidRPr="00237414" w:rsidRDefault="00237414">
            <w:pPr>
              <w:numPr>
                <w:ilvl w:val="0"/>
                <w:numId w:val="1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географические карты в совокупности с другими источниками информации с некоторыми сложностями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не менее 40% изученных географических объектов и может показать их на картах, не всегда может для этого использовать карты разного масштаба и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описывает взаиморасположение географических объектов по картам разных масштабов, картографических проекций, допуская значительные ошибки;</w:t>
            </w:r>
          </w:p>
          <w:p w:rsidR="00F47B6E" w:rsidRPr="00237414" w:rsidRDefault="00237414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несколько карт как источник информации, но делает верные выводы со значительными ошибками;</w:t>
            </w:r>
          </w:p>
          <w:p w:rsidR="00F47B6E" w:rsidRPr="00237414" w:rsidRDefault="00237414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 необходимые карты для решения поставленной задачи с помощью учителя;</w:t>
            </w:r>
          </w:p>
          <w:p w:rsidR="00F47B6E" w:rsidRPr="00237414" w:rsidRDefault="00237414">
            <w:pPr>
              <w:numPr>
                <w:ilvl w:val="0"/>
                <w:numId w:val="1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географические карты в совокупности с другими источниками информации с помощью учителя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менее 40% изученных географических объектов и не всегда может показать их на картах, не может показывать географические объекты на картах разного масштаба или картографической проекции;</w:t>
            </w:r>
          </w:p>
          <w:p w:rsidR="00F47B6E" w:rsidRPr="00237414" w:rsidRDefault="00237414">
            <w:pPr>
              <w:numPr>
                <w:ilvl w:val="0"/>
                <w:numId w:val="1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описывать взаиморасположение географических объектов по картам разных масштабов,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использовать несколько карт как источник информации;</w:t>
            </w:r>
          </w:p>
          <w:p w:rsidR="00F47B6E" w:rsidRPr="00237414" w:rsidRDefault="00237414">
            <w:pPr>
              <w:numPr>
                <w:ilvl w:val="0"/>
                <w:numId w:val="1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выбрать необходимые карты для решения поставленной задачи с помощью учителя;</w:t>
            </w:r>
          </w:p>
          <w:p w:rsidR="00F47B6E" w:rsidRPr="00237414" w:rsidRDefault="00237414">
            <w:pPr>
              <w:numPr>
                <w:ilvl w:val="0"/>
                <w:numId w:val="1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использовать географические карты вместе с другими источниками информации с помощью учителя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10–11-й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0"/>
        <w:gridCol w:w="7777"/>
      </w:tblGrid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знает расположение всех изученных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географических объектов и может показать их на картах разного масштаба и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описывает взаиморасположение географических объектов по картам разных масштабов и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несколько карт как источник информации, включая субъективно новые;</w:t>
            </w:r>
          </w:p>
          <w:p w:rsidR="00F47B6E" w:rsidRPr="00237414" w:rsidRDefault="00237414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выбирает необходимые карты для решения поставленной задачи;</w:t>
            </w:r>
          </w:p>
          <w:p w:rsidR="00F47B6E" w:rsidRPr="00237414" w:rsidRDefault="00237414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 карты в сочетании с другими источниками информации (например, статистическими данными, аэрофотоснимками, ГИС);</w:t>
            </w:r>
          </w:p>
          <w:p w:rsidR="00F47B6E" w:rsidRDefault="00237414">
            <w:pPr>
              <w:numPr>
                <w:ilvl w:val="0"/>
                <w:numId w:val="1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создает собственные картосхемы/картодиаграммы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большинства изученных географических объектов и может показать их на картах разного масштаба и картографических проекций, но с незначительными ошибками;</w:t>
            </w:r>
          </w:p>
          <w:p w:rsidR="00F47B6E" w:rsidRPr="00237414" w:rsidRDefault="00237414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описывает взаиморасположение географических объектов по картам разных масштабов и картографических проекций, допуская незначительные ошибки;</w:t>
            </w:r>
          </w:p>
          <w:p w:rsidR="00F47B6E" w:rsidRPr="00237414" w:rsidRDefault="00237414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несколько карт как источник информации, но делает выводы с незначительными ошибками;</w:t>
            </w:r>
          </w:p>
          <w:p w:rsidR="00F47B6E" w:rsidRPr="00237414" w:rsidRDefault="00237414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выбирает необходимые карты для решения поставленной задачи, но не самые оптимальные;</w:t>
            </w:r>
          </w:p>
          <w:p w:rsidR="00F47B6E" w:rsidRPr="00237414" w:rsidRDefault="00237414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 карты в сочетании с другими источниками информации, но допускает незначительные ошибки;</w:t>
            </w:r>
          </w:p>
          <w:p w:rsidR="00F47B6E" w:rsidRPr="00237414" w:rsidRDefault="00237414">
            <w:pPr>
              <w:numPr>
                <w:ilvl w:val="0"/>
                <w:numId w:val="1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собственные картосхемы/картодиаграммы с незначительными ошибками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знает расположение не менее 40% изученных географических объектов и может показать их на картах, но не всегда может использовать карты разного масштаба и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описывает взаиморасположение географических объектов по картам разных масштабов и картографических проекций, допуская значительные ошибки;</w:t>
            </w:r>
          </w:p>
          <w:p w:rsidR="00F47B6E" w:rsidRPr="00237414" w:rsidRDefault="00237414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несколько карт как источник информации, но делает выводы со значительными ошибками;</w:t>
            </w:r>
          </w:p>
          <w:p w:rsidR="00F47B6E" w:rsidRPr="00237414" w:rsidRDefault="00237414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 необходимые карты для решения поставленной задачи с помощью учителя;</w:t>
            </w:r>
          </w:p>
          <w:p w:rsidR="00F47B6E" w:rsidRPr="00237414" w:rsidRDefault="00237414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 карты в сочетании с другими источниками информации с помощью учителя, но делает это с ошибками;</w:t>
            </w:r>
          </w:p>
          <w:p w:rsidR="00F47B6E" w:rsidRPr="00237414" w:rsidRDefault="00237414">
            <w:pPr>
              <w:numPr>
                <w:ilvl w:val="0"/>
                <w:numId w:val="15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собственные картосхемы/картодиаграммы со значительными ошибками</w:t>
            </w:r>
          </w:p>
        </w:tc>
      </w:tr>
      <w:tr w:rsidR="00F47B6E" w:rsidRPr="009B53D4"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знает расположение менее 40% изученных географических объектов и не всегда может показать их на картах, не может показывать географические объекты на картах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разного масштаба или картографической проекции;</w:t>
            </w:r>
          </w:p>
          <w:p w:rsidR="00F47B6E" w:rsidRPr="00237414" w:rsidRDefault="00237414">
            <w:pPr>
              <w:numPr>
                <w:ilvl w:val="0"/>
                <w:numId w:val="1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описывать взаиморасположение географических объектов по картам разных масштабов и картографических проекций;</w:t>
            </w:r>
          </w:p>
          <w:p w:rsidR="00F47B6E" w:rsidRPr="00237414" w:rsidRDefault="00237414">
            <w:pPr>
              <w:numPr>
                <w:ilvl w:val="0"/>
                <w:numId w:val="1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использовать несколько карт как источник информации;</w:t>
            </w:r>
          </w:p>
          <w:p w:rsidR="00F47B6E" w:rsidRPr="00237414" w:rsidRDefault="00237414">
            <w:pPr>
              <w:numPr>
                <w:ilvl w:val="0"/>
                <w:numId w:val="1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выбрать необходимые карты для решения поставленной задачи с помощью учителя;</w:t>
            </w:r>
          </w:p>
          <w:p w:rsidR="00F47B6E" w:rsidRPr="00237414" w:rsidRDefault="00237414">
            <w:pPr>
              <w:numPr>
                <w:ilvl w:val="0"/>
                <w:numId w:val="15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применяет карты в сочетании с другими источниками информации; не может создать картосхему/картодиаграмму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Работа с контурными картами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5–9-й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1"/>
        <w:gridCol w:w="7856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и полностью выполняет задание по контурной карте;</w:t>
            </w:r>
          </w:p>
          <w:p w:rsidR="00F47B6E" w:rsidRPr="00237414" w:rsidRDefault="00237414">
            <w:pPr>
              <w:numPr>
                <w:ilvl w:val="0"/>
                <w:numId w:val="15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подходящие условные обозначения; составляет легенду карты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выполняет задание по контурной карте, но допускает незначительные ошибки в расположении нескольких объектов или несколько объектов не наносит;</w:t>
            </w:r>
          </w:p>
          <w:p w:rsidR="00F47B6E" w:rsidRPr="00237414" w:rsidRDefault="00237414">
            <w:pPr>
              <w:numPr>
                <w:ilvl w:val="0"/>
                <w:numId w:val="1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подходящие условные обозначения, но для некоторых объектов не самые оптимальные;</w:t>
            </w:r>
          </w:p>
          <w:p w:rsidR="00F47B6E" w:rsidRPr="00237414" w:rsidRDefault="00237414">
            <w:pPr>
              <w:numPr>
                <w:ilvl w:val="0"/>
                <w:numId w:val="15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 легенду карты, но вносит в нее не все условные обозначения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выполняет задание по контурной карте, но допускает значительные ошибки в расположении нескольких объектов или несколько объектов не наносит;</w:t>
            </w:r>
          </w:p>
          <w:p w:rsidR="00F47B6E" w:rsidRPr="00237414" w:rsidRDefault="00237414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для всех объектов использует оптимальные условные обозначения;</w:t>
            </w:r>
          </w:p>
          <w:p w:rsidR="00F47B6E" w:rsidRDefault="00237414">
            <w:pPr>
              <w:numPr>
                <w:ilvl w:val="0"/>
                <w:numId w:val="15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составляет легенду карты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выполняет задание по контурной карте, но допускает значительные ошибки в расположении большинства объектов или большинство объектов не наносит;</w:t>
            </w:r>
          </w:p>
          <w:p w:rsidR="00F47B6E" w:rsidRDefault="00237414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 неподходящие условные обозначения;</w:t>
            </w:r>
          </w:p>
          <w:p w:rsidR="00F47B6E" w:rsidRDefault="00237414">
            <w:pPr>
              <w:numPr>
                <w:ilvl w:val="0"/>
                <w:numId w:val="16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составляет легенду карты</w:t>
            </w:r>
          </w:p>
        </w:tc>
      </w:tr>
    </w:tbl>
    <w:p w:rsidR="009F692E" w:rsidRDefault="009F692E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F692E" w:rsidRDefault="009F692E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10–11-й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и полностью выполняет задание по контурной карте;</w:t>
            </w:r>
          </w:p>
          <w:p w:rsidR="00F47B6E" w:rsidRPr="00237414" w:rsidRDefault="00237414">
            <w:pPr>
              <w:numPr>
                <w:ilvl w:val="0"/>
                <w:numId w:val="1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подходящие условные обозначения, учитывая специфику задания и уровень сложности;</w:t>
            </w:r>
          </w:p>
          <w:p w:rsidR="00F47B6E" w:rsidRPr="00237414" w:rsidRDefault="00237414">
            <w:pPr>
              <w:numPr>
                <w:ilvl w:val="0"/>
                <w:numId w:val="1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 легенду карты, включающую все необходимые условные обозначения и их точное описание;</w:t>
            </w:r>
          </w:p>
          <w:p w:rsidR="00F47B6E" w:rsidRPr="00237414" w:rsidRDefault="00237414">
            <w:pPr>
              <w:numPr>
                <w:ilvl w:val="0"/>
                <w:numId w:val="16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креативность и самостоятельность в выборе и использовании условных обозначений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выполняет задание по контурной карте, но допускает незначительные ошибки в расположении нескольких объектов или несколько объектов не наносит;</w:t>
            </w:r>
          </w:p>
          <w:p w:rsidR="00F47B6E" w:rsidRPr="00237414" w:rsidRDefault="00237414">
            <w:pPr>
              <w:numPr>
                <w:ilvl w:val="0"/>
                <w:numId w:val="1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подходящие условные обозначения, но для некоторых объектов не самые оптимальные;</w:t>
            </w:r>
          </w:p>
          <w:p w:rsidR="00F47B6E" w:rsidRPr="00237414" w:rsidRDefault="00237414">
            <w:pPr>
              <w:numPr>
                <w:ilvl w:val="0"/>
                <w:numId w:val="16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 легенду в соответствии с характером обозначаемых объектов, но вносит в нее не все условные обозначения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выполняет задание по контурной карте, но допускает значительные ошибки в расположении нескольких объектов или несколько объектов не наносит;</w:t>
            </w:r>
          </w:p>
          <w:p w:rsidR="00F47B6E" w:rsidRPr="00237414" w:rsidRDefault="00237414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не оптимальные условные обозначения;</w:t>
            </w:r>
          </w:p>
          <w:p w:rsidR="00F47B6E" w:rsidRPr="00237414" w:rsidRDefault="00237414">
            <w:pPr>
              <w:numPr>
                <w:ilvl w:val="0"/>
                <w:numId w:val="1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составляет легенду карты или составляет ее с существенными ошибками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выполняет задание по контурной карте, но допускает значительные ошибки в расположении большинства объектов или большинство объектов не наносит;</w:t>
            </w:r>
          </w:p>
          <w:p w:rsidR="00F47B6E" w:rsidRDefault="00237414">
            <w:pPr>
              <w:numPr>
                <w:ilvl w:val="0"/>
                <w:numId w:val="1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 неподходящие условные обозначения;</w:t>
            </w:r>
          </w:p>
          <w:p w:rsidR="00F47B6E" w:rsidRPr="00237414" w:rsidRDefault="00237414">
            <w:pPr>
              <w:numPr>
                <w:ilvl w:val="0"/>
                <w:numId w:val="16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составляет легенду карты или составляет ее с грубыми ошибками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ГИС, интерактивными картами и интерактивными статистическими таблицами, аэрофотоснимками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5–6-й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способен выстраивать графики и диаграммы, самостоятельно выбирая данные и форму представления информации;</w:t>
            </w:r>
          </w:p>
          <w:p w:rsidR="00F47B6E" w:rsidRPr="00237414" w:rsidRDefault="00237414">
            <w:pPr>
              <w:numPr>
                <w:ilvl w:val="0"/>
                <w:numId w:val="16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читает аэрофотоснимки, идентифицируя реальные объекты с их изображениями, сопоставляет с географическими картами,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схемами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способен выстраивать графики и диаграммы, самостоятельно выбирая данные и форму представления информации, но не всегда оптимально для решения конкретной задачи;</w:t>
            </w:r>
          </w:p>
          <w:p w:rsidR="00F47B6E" w:rsidRPr="00237414" w:rsidRDefault="00237414">
            <w:pPr>
              <w:numPr>
                <w:ilvl w:val="0"/>
                <w:numId w:val="1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реальные объекты с их изображениями, сопоставляет с географическими картами, схемами с незначительными ошибками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способен выстраивать графики и диаграммы, выбирая данные и форму представления информации для решения конкретной задачи с помощью учителя;</w:t>
            </w:r>
          </w:p>
          <w:p w:rsidR="00F47B6E" w:rsidRPr="00237414" w:rsidRDefault="00237414">
            <w:pPr>
              <w:numPr>
                <w:ilvl w:val="0"/>
                <w:numId w:val="16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единичные реальные объекты с их изображениями, сопоставляет с географическими картами, схемами со значительными ошибками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способен выстраивать графики и диаграммы, выбирая данные и форму представления информации для решения конкретной задачи даже с помощью учителя;</w:t>
            </w:r>
          </w:p>
          <w:p w:rsidR="00F47B6E" w:rsidRPr="00237414" w:rsidRDefault="00237414">
            <w:pPr>
              <w:numPr>
                <w:ilvl w:val="0"/>
                <w:numId w:val="16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идентифицировать даже единичные реальные объекты с их изображениями, не может сопоставить с географическими картами, схемами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7–9-й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свободно работает с ГИС, интерактивными картами и статистическим таблицами;</w:t>
            </w:r>
          </w:p>
          <w:p w:rsidR="00F47B6E" w:rsidRPr="00237414" w:rsidRDefault="00237414">
            <w:pPr>
              <w:numPr>
                <w:ilvl w:val="0"/>
                <w:numId w:val="1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выстраивать графики и диаграммы, самостоятельно выбирая данные и форму представления информации;</w:t>
            </w:r>
          </w:p>
          <w:p w:rsidR="00F47B6E" w:rsidRPr="00237414" w:rsidRDefault="00237414">
            <w:pPr>
              <w:numPr>
                <w:ilvl w:val="0"/>
                <w:numId w:val="16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реальные объекты с их изображениями, сопоставляет с географическими картами, схемами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работает с большинством изученных ГИС, интерактивных карт и статистических таблиц;</w:t>
            </w:r>
          </w:p>
          <w:p w:rsidR="00F47B6E" w:rsidRPr="00237414" w:rsidRDefault="00237414">
            <w:pPr>
              <w:numPr>
                <w:ilvl w:val="0"/>
                <w:numId w:val="1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выстраивать графики и диаграммы, самостоятельно выбирая данные и форму представления информации, но не всегда оптимально для решения конкретной задачи;</w:t>
            </w:r>
          </w:p>
          <w:p w:rsidR="00F47B6E" w:rsidRPr="00237414" w:rsidRDefault="00237414">
            <w:pPr>
              <w:numPr>
                <w:ilvl w:val="0"/>
                <w:numId w:val="17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реальные объекты с их изображениями, сопоставляет с географическими картами, схемами с незначительными ошибками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работает с ГИС, интерактивными картами и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статистическими таблицами, но испытывает значительные затруднения;</w:t>
            </w:r>
          </w:p>
          <w:p w:rsidR="00F47B6E" w:rsidRPr="00237414" w:rsidRDefault="00237414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выстраивать графики и диаграммы, выбирая данные и форму представления информации для решения конкретной задачи с помощью учителя;</w:t>
            </w:r>
          </w:p>
          <w:p w:rsidR="00F47B6E" w:rsidRPr="00237414" w:rsidRDefault="00237414">
            <w:pPr>
              <w:numPr>
                <w:ilvl w:val="0"/>
                <w:numId w:val="17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единичные реальные объекты с их изображениями, сопоставляет с географическими картами, схемами со значительными ошибками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работает с ГИС, интерактивными картами и статистическим таблицами;</w:t>
            </w:r>
          </w:p>
          <w:p w:rsidR="00F47B6E" w:rsidRPr="00237414" w:rsidRDefault="00237414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способен выстраивать графики и диаграммы, выбирая данные и форму представления информации для решения конкретной задачи даже с помощью учителя;</w:t>
            </w:r>
          </w:p>
          <w:p w:rsidR="00F47B6E" w:rsidRPr="00237414" w:rsidRDefault="00237414">
            <w:pPr>
              <w:numPr>
                <w:ilvl w:val="0"/>
                <w:numId w:val="17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идентифицировать даже единичные реальные объекты с их изображениями, не может сопоставить с географическими картами, схемами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10–11-й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6"/>
        <w:gridCol w:w="8041"/>
      </w:tblGrid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свободно работает с ГИС, интерактивными картами и статистическими таблицами;</w:t>
            </w:r>
          </w:p>
          <w:p w:rsidR="00F47B6E" w:rsidRPr="00237414" w:rsidRDefault="00237414">
            <w:pPr>
              <w:numPr>
                <w:ilvl w:val="0"/>
                <w:numId w:val="1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выстраивать графики и диаграммы, самостоятельно выбирая данные и форму представления информации;</w:t>
            </w:r>
          </w:p>
          <w:p w:rsidR="00F47B6E" w:rsidRPr="00237414" w:rsidRDefault="00237414">
            <w:pPr>
              <w:numPr>
                <w:ilvl w:val="0"/>
                <w:numId w:val="1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реальные объекты с их изображениями, сопоставляет с географическими картами и схемами, выявляя взаимосвязи и закономерности;</w:t>
            </w:r>
          </w:p>
          <w:p w:rsidR="00F47B6E" w:rsidRPr="00237414" w:rsidRDefault="00237414">
            <w:pPr>
              <w:numPr>
                <w:ilvl w:val="0"/>
                <w:numId w:val="17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самостоятельность в выборе и использовании способов анализа данных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работает с большинством изученных ГИС, интерактивных карт и статистических таблиц;</w:t>
            </w:r>
          </w:p>
          <w:p w:rsidR="00F47B6E" w:rsidRPr="00237414" w:rsidRDefault="00237414">
            <w:pPr>
              <w:numPr>
                <w:ilvl w:val="0"/>
                <w:numId w:val="1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выстраивать графики и диаграммы, самостоятельно выбирая данные и форму представления информации, но не всегда оптимально для решения конкретной задачи;</w:t>
            </w:r>
          </w:p>
          <w:p w:rsidR="00F47B6E" w:rsidRPr="00237414" w:rsidRDefault="00237414">
            <w:pPr>
              <w:numPr>
                <w:ilvl w:val="0"/>
                <w:numId w:val="1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реальные объекты с их изображениями, сопоставляет с географическими картами и схемами с незначительными ошибками;</w:t>
            </w:r>
          </w:p>
          <w:p w:rsidR="00F47B6E" w:rsidRPr="00237414" w:rsidRDefault="00237414">
            <w:pPr>
              <w:numPr>
                <w:ilvl w:val="0"/>
                <w:numId w:val="17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незначительными ошибками проводит анализ данных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работает с ГИС, интерактивными картами и статистическими таблицами, но испытывает значительные затруднения;</w:t>
            </w:r>
          </w:p>
          <w:p w:rsidR="00F47B6E" w:rsidRPr="00237414" w:rsidRDefault="00237414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способен выстраивать графики и диаграммы, выбирая данные и форму представления информации для решения конкретной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задачи с помощью учителя;</w:t>
            </w:r>
          </w:p>
          <w:p w:rsidR="00F47B6E" w:rsidRPr="00237414" w:rsidRDefault="00237414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читает аэрофотоснимки, идентифицируя единичные реальные объекты с их изображениями, сопоставляет с географическими картами и схемами со значительными ошибками;</w:t>
            </w:r>
          </w:p>
          <w:p w:rsidR="00F47B6E" w:rsidRPr="00237414" w:rsidRDefault="00237414">
            <w:pPr>
              <w:numPr>
                <w:ilvl w:val="0"/>
                <w:numId w:val="17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 значительные трудности в применении знаний о работе с данными в стандартных ситуациях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работает с ГИС, интерактивными картами и статистическими таблицами;</w:t>
            </w:r>
          </w:p>
          <w:p w:rsidR="00F47B6E" w:rsidRPr="00237414" w:rsidRDefault="00237414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способен выстраивать графики и диаграммы, выбирая данные и форму представления информации для решения конкретной задачи даже с помощью учителя;</w:t>
            </w:r>
          </w:p>
          <w:p w:rsidR="00F47B6E" w:rsidRPr="00237414" w:rsidRDefault="00237414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может идентифицировать даже единичные реальные объекты с их изображениями, не может сопоставить с географическими картами и схемами;</w:t>
            </w:r>
          </w:p>
          <w:p w:rsidR="00F47B6E" w:rsidRPr="00237414" w:rsidRDefault="00237414">
            <w:pPr>
              <w:numPr>
                <w:ilvl w:val="0"/>
                <w:numId w:val="17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испытывает значительные трудности в применении знаний о работе с данными даже в стандартных ситуациях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Практическая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6"/>
        <w:gridCol w:w="8051"/>
      </w:tblGrid>
      <w:tr w:rsidR="00F47B6E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выполнил все задания практической работы в полном объеме с соблюдением необходимой последовательности;</w:t>
            </w:r>
          </w:p>
          <w:p w:rsidR="00F47B6E" w:rsidRPr="00237414" w:rsidRDefault="00237414">
            <w:pPr>
              <w:numPr>
                <w:ilvl w:val="0"/>
                <w:numId w:val="17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работал полностью самостоятельно: подобрал необходимые для выполнения заданий источники информации, использовал необходимые для их выполнения теоретические знания и практические умения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выполнил все задания работы в полном объеме и в основном правильно (допущено не более двух ошибок);</w:t>
            </w:r>
          </w:p>
          <w:p w:rsidR="00F47B6E" w:rsidRPr="00237414" w:rsidRDefault="00237414">
            <w:pPr>
              <w:numPr>
                <w:ilvl w:val="0"/>
                <w:numId w:val="1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допускается отклонение от необходимой последовательности выполнения заданий, не влияющее на правильность конечного результата (перестановка пунктов типового плана при характеристике и (или) сравнении отдельных территорий или стран и т. д.);</w:t>
            </w:r>
          </w:p>
          <w:p w:rsidR="00F47B6E" w:rsidRPr="00237414" w:rsidRDefault="00237414">
            <w:pPr>
              <w:numPr>
                <w:ilvl w:val="0"/>
                <w:numId w:val="17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необходимые источники информации; показал знание основного теоретического материала и овладение умениями, необходимыми для самостоятельного выполнения работы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правильно выполнил половину или более половины всех заданий (дал ответы не по всем пунктам плана);</w:t>
            </w:r>
          </w:p>
          <w:p w:rsidR="00F47B6E" w:rsidRPr="00237414" w:rsidRDefault="00237414">
            <w:pPr>
              <w:numPr>
                <w:ilvl w:val="0"/>
                <w:numId w:val="17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продемонстрировал знание теоретического материала, но допускает ошибки при его использовании или ошибки при извлечении и использовании источников географической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</w:t>
            </w:r>
          </w:p>
        </w:tc>
      </w:tr>
      <w:tr w:rsidR="00F47B6E" w:rsidRPr="009B53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выполнил или выполнил неправильно более половины заданий практической работы (даны ответы на менее половину пунктов плана);</w:t>
            </w:r>
          </w:p>
          <w:p w:rsidR="00F47B6E" w:rsidRPr="00237414" w:rsidRDefault="00237414">
            <w:pPr>
              <w:numPr>
                <w:ilvl w:val="0"/>
                <w:numId w:val="18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свидетельствуют об отсутствии теоретических знаний и о неспособности их правильно использовать или о несформированности умений выбирать и использовать источники географической информации, необходимые для выполнения заданий практической работы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Проектная или исследовательская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17"/>
        <w:gridCol w:w="1440"/>
      </w:tblGrid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Деятельность, подлежащая оценке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Постановка проблемы, ее актуальность, обоснование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адекватных способов решения и (или) методов географического исследования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выбранной формы конечного продукта проблеме (цели географического исследования)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раскрытия проблемы в соответствии с определенной темой проекта (исследования)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имеющихся географических знаний и способов действия в соответствии с темой проекта и/или исследования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и обработка информации (адекватность информации, полнота, разнообразие источников)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Формулировка выводов и (или) обоснование и реализация принятого решения (обоснованность выводов в соответствии с используемой информацией)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и управление познавательной деятельностью во времени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результатов работы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работы (соответствие требованиям, задачам проекта или исследования, наличие ссылок на источники и т. п.)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(структурированное и грамотное изложение, следование временным рамкам и т. п.)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на вопросы (аргументированность, соответствие результатам работы, научная достоверность)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работы и результата (соответствие выбранной проблеме и степень ее решения, удовлетворенность результатом, выполнение плана и временных рамок работы, презентация работы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Перевод баллов в отметку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2"/>
        <w:gridCol w:w="1812"/>
        <w:gridCol w:w="1811"/>
        <w:gridCol w:w="1811"/>
        <w:gridCol w:w="1811"/>
      </w:tblGrid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13–19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19–26</w:t>
            </w:r>
          </w:p>
        </w:tc>
      </w:tr>
    </w:tbl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Приложение 9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физике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Устный опрос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0"/>
        <w:gridCol w:w="6747"/>
      </w:tblGrid>
      <w:tr w:rsidR="00F47B6E" w:rsidRPr="009B53D4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для оценивания полноты ответа</w:t>
            </w:r>
          </w:p>
        </w:tc>
      </w:tr>
      <w:tr w:rsidR="00F47B6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Описать по плану физическую величину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Какое свойство тел или явлений характеризует данная величина?</w:t>
            </w:r>
          </w:p>
          <w:p w:rsidR="00F47B6E" w:rsidRDefault="00237414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физической величины.</w:t>
            </w:r>
          </w:p>
          <w:p w:rsidR="00F47B6E" w:rsidRPr="00237414" w:rsidRDefault="00237414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Формула связи данной величины (графики зависимостей).</w:t>
            </w:r>
          </w:p>
          <w:p w:rsidR="00F47B6E" w:rsidRPr="00237414" w:rsidRDefault="00237414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Единицы величины в международной системе единиц.</w:t>
            </w:r>
          </w:p>
          <w:p w:rsidR="00F47B6E" w:rsidRDefault="00237414">
            <w:pPr>
              <w:numPr>
                <w:ilvl w:val="0"/>
                <w:numId w:val="18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Прибор/способы измерения величины</w:t>
            </w:r>
          </w:p>
        </w:tc>
      </w:tr>
      <w:tr w:rsidR="00F47B6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Описать по плану физический закон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Словесная формулировка закона.</w:t>
            </w:r>
          </w:p>
          <w:p w:rsidR="00F47B6E" w:rsidRDefault="00237414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Математическое выражение закона.</w:t>
            </w:r>
          </w:p>
          <w:p w:rsidR="00F47B6E" w:rsidRPr="00237414" w:rsidRDefault="00237414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 и единицы измерения всех величин, входящих в закон.</w:t>
            </w:r>
          </w:p>
          <w:p w:rsidR="00F47B6E" w:rsidRDefault="00237414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Опыты, подтверждающие справедливость закона.</w:t>
            </w:r>
          </w:p>
          <w:p w:rsidR="00F47B6E" w:rsidRPr="00237414" w:rsidRDefault="00237414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 применения закона на практике.</w:t>
            </w:r>
          </w:p>
          <w:p w:rsidR="00F47B6E" w:rsidRDefault="00237414">
            <w:pPr>
              <w:numPr>
                <w:ilvl w:val="0"/>
                <w:numId w:val="18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(границы) применимости закона</w:t>
            </w:r>
          </w:p>
        </w:tc>
      </w:tr>
      <w:tr w:rsidR="00F47B6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Описать по плану физический (исторический) опыт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опыта.</w:t>
            </w:r>
          </w:p>
          <w:p w:rsidR="00F47B6E" w:rsidRDefault="00237414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 опыта.</w:t>
            </w:r>
          </w:p>
          <w:p w:rsidR="00F47B6E" w:rsidRPr="00237414" w:rsidRDefault="00237414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при которых осуществляется опыт.</w:t>
            </w:r>
          </w:p>
          <w:p w:rsidR="00F47B6E" w:rsidRDefault="00237414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 опыта.</w:t>
            </w:r>
          </w:p>
          <w:p w:rsidR="00F47B6E" w:rsidRDefault="00237414">
            <w:pPr>
              <w:numPr>
                <w:ilvl w:val="0"/>
                <w:numId w:val="18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 опыта (его интерпретация)</w:t>
            </w:r>
          </w:p>
        </w:tc>
      </w:tr>
      <w:tr w:rsidR="00F47B6E" w:rsidRPr="009B53D4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Описать по плану физический прибор/ устройство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 устройства.</w:t>
            </w:r>
          </w:p>
          <w:p w:rsidR="00F47B6E" w:rsidRDefault="00237414">
            <w:pPr>
              <w:numPr>
                <w:ilvl w:val="0"/>
                <w:numId w:val="1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 устройства.</w:t>
            </w:r>
          </w:p>
          <w:p w:rsidR="00F47B6E" w:rsidRDefault="00237414">
            <w:pPr>
              <w:numPr>
                <w:ilvl w:val="0"/>
                <w:numId w:val="1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 действия устройства.</w:t>
            </w:r>
          </w:p>
          <w:p w:rsidR="00F47B6E" w:rsidRPr="00237414" w:rsidRDefault="00237414">
            <w:pPr>
              <w:numPr>
                <w:ilvl w:val="0"/>
                <w:numId w:val="18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пользования устройством и его применение</w:t>
            </w:r>
          </w:p>
        </w:tc>
      </w:tr>
    </w:tbl>
    <w:p w:rsidR="00F47B6E" w:rsidRPr="00237414" w:rsidRDefault="00F47B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4"/>
        <w:gridCol w:w="7513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 представлены все элементы, входящие в план ответа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неточность в одном из элементов ответа или отсутствует один из элементов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 представлено не менее 60% элементов от полного ответа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раскрывает основное содержание материала (представлено менее 60% элементов от полного ответа)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Письменный опрос и самостоятельная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4"/>
        <w:gridCol w:w="7513"/>
      </w:tblGrid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от максимально возможного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80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60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Выполнены задания базового уровня сложности не менее чем на 60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Выполнены задания базового уровня сложности менее чем на 60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 решения качественных задач</w:t>
      </w:r>
    </w:p>
    <w:p w:rsidR="00F47B6E" w:rsidRPr="00237414" w:rsidRDefault="00237414">
      <w:pPr>
        <w:numPr>
          <w:ilvl w:val="0"/>
          <w:numId w:val="18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Обоснование ответа, состоящее из нескольких логических шагов с указанием на свойства явлений, формулы или законы, которые подтверждают высказанное утверждение.</w:t>
      </w:r>
    </w:p>
    <w:p w:rsidR="00F47B6E" w:rsidRPr="00237414" w:rsidRDefault="00237414">
      <w:pPr>
        <w:numPr>
          <w:ilvl w:val="0"/>
          <w:numId w:val="18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Указание на свойства явлений, формулы или законы, которые подтверждают высказанное утверждение.</w:t>
      </w:r>
    </w:p>
    <w:p w:rsidR="00F47B6E" w:rsidRPr="00237414" w:rsidRDefault="00237414">
      <w:pPr>
        <w:numPr>
          <w:ilvl w:val="0"/>
          <w:numId w:val="18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Ответ на поставленный в задаче вопрос.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 решения расчетных задач</w:t>
      </w:r>
    </w:p>
    <w:p w:rsidR="00F47B6E" w:rsidRPr="00237414" w:rsidRDefault="00237414">
      <w:pPr>
        <w:numPr>
          <w:ilvl w:val="0"/>
          <w:numId w:val="18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Работа с условием задачи: запись «Дано», включая данные из условия задачи и справочные величины, необходимые для решения задачи.</w:t>
      </w:r>
    </w:p>
    <w:p w:rsidR="00F47B6E" w:rsidRPr="00237414" w:rsidRDefault="00237414">
      <w:pPr>
        <w:numPr>
          <w:ilvl w:val="0"/>
          <w:numId w:val="18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Обоснование физической модели: представление рисунка, если это необходимо для понимания физической ситуации, указание на то, какие явления или процессы рассматриваются, какие закономерности можно использовать для решения задачи и чем можно пренебречь, чтобы ситуация отвечала выбранной модели.</w:t>
      </w:r>
    </w:p>
    <w:p w:rsidR="00F47B6E" w:rsidRPr="00237414" w:rsidRDefault="00237414">
      <w:pPr>
        <w:numPr>
          <w:ilvl w:val="0"/>
          <w:numId w:val="18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Запись всех необходимых для решения задачи законов и формул.</w:t>
      </w:r>
    </w:p>
    <w:p w:rsidR="00F47B6E" w:rsidRPr="00237414" w:rsidRDefault="00237414">
      <w:pPr>
        <w:numPr>
          <w:ilvl w:val="0"/>
          <w:numId w:val="18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Проведение математических преобразований и расчетов, получение ответа.</w:t>
      </w:r>
    </w:p>
    <w:p w:rsidR="00F47B6E" w:rsidRPr="00237414" w:rsidRDefault="00237414">
      <w:pPr>
        <w:numPr>
          <w:ilvl w:val="0"/>
          <w:numId w:val="18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Проверка ответа одним из выбранных способов: например, с учетом проверки единиц измерения величин.</w:t>
      </w:r>
    </w:p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Методологические умения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7"/>
        <w:gridCol w:w="3190"/>
      </w:tblGrid>
      <w:tr w:rsidR="00F47B6E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Теоретическое освоение методов научного познания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экспериментальных умений</w:t>
            </w:r>
          </w:p>
        </w:tc>
      </w:tr>
      <w:tr w:rsidR="00F47B6E" w:rsidRPr="009B53D4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проблемы, которые можно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решить при помощи физических методов;</w:t>
            </w:r>
          </w:p>
          <w:p w:rsidR="00F47B6E" w:rsidRPr="00237414" w:rsidRDefault="00237414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 гипотезу или цель описанного исследования;</w:t>
            </w:r>
          </w:p>
          <w:p w:rsidR="00F47B6E" w:rsidRPr="00237414" w:rsidRDefault="00237414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 опыт с учетом измерения изменяемых величин и обеспечения неизменности остальных параметров;</w:t>
            </w:r>
          </w:p>
          <w:p w:rsidR="00F47B6E" w:rsidRPr="00237414" w:rsidRDefault="00237414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 оборудование и измерительные приборы;</w:t>
            </w:r>
          </w:p>
          <w:p w:rsidR="00F47B6E" w:rsidRPr="00237414" w:rsidRDefault="00237414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правильность порядка проведения исследования;</w:t>
            </w:r>
          </w:p>
          <w:p w:rsidR="00F47B6E" w:rsidRDefault="00237414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оценивать достоверность результатов измерений;</w:t>
            </w:r>
          </w:p>
          <w:p w:rsidR="00F47B6E" w:rsidRPr="00237414" w:rsidRDefault="00237414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результаты опыта, представленные в виде таблицы или графиков;</w:t>
            </w:r>
          </w:p>
          <w:p w:rsidR="00F47B6E" w:rsidRPr="00237414" w:rsidRDefault="00237414">
            <w:pPr>
              <w:numPr>
                <w:ilvl w:val="0"/>
                <w:numId w:val="18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 обоснованные выводы на основе представленных результатов.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Переносить знания в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незнакомую ситуацию</w:t>
            </w:r>
          </w:p>
        </w:tc>
      </w:tr>
    </w:tbl>
    <w:p w:rsidR="00F47B6E" w:rsidRPr="00237414" w:rsidRDefault="00F47B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4"/>
        <w:gridCol w:w="7513"/>
      </w:tblGrid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от максимально возможного балла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80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60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Выполнены задания базового уровня сложности не менее чем на 60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Выполнены задания базового уровня сложности менее чем на 60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Лабораторная и практическая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8"/>
        <w:gridCol w:w="4529"/>
      </w:tblGrid>
      <w:tr w:rsidR="00F47B6E" w:rsidRPr="009B53D4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Собственные наблюдения учителя за ходом работы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Проверка заполнения письменного отчета о лабораторной работе</w:t>
            </w:r>
          </w:p>
        </w:tc>
      </w:tr>
      <w:tr w:rsidR="00F47B6E" w:rsidRPr="009B53D4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Сборка экспериментальной установки;</w:t>
            </w:r>
          </w:p>
          <w:p w:rsidR="00F47B6E" w:rsidRPr="00237414" w:rsidRDefault="00237414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плана проведения измерения опыта;</w:t>
            </w:r>
          </w:p>
          <w:p w:rsidR="00F47B6E" w:rsidRPr="00237414" w:rsidRDefault="00237414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снятия показаний измерительных приборов;</w:t>
            </w:r>
          </w:p>
          <w:p w:rsidR="00F47B6E" w:rsidRPr="00237414" w:rsidRDefault="00237414">
            <w:pPr>
              <w:numPr>
                <w:ilvl w:val="0"/>
                <w:numId w:val="18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безопасного труда при работе с лабораторным оборудованием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Рисунок или описание экспериментальной установки;</w:t>
            </w:r>
          </w:p>
          <w:p w:rsidR="00F47B6E" w:rsidRPr="00237414" w:rsidRDefault="00237414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запись прямых измерений с учетом абсолютной погрешности;</w:t>
            </w:r>
          </w:p>
          <w:p w:rsidR="00F47B6E" w:rsidRPr="00237414" w:rsidRDefault="00237414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график, если он предусмотрен характером работы;</w:t>
            </w:r>
          </w:p>
          <w:p w:rsidR="00F47B6E" w:rsidRPr="00237414" w:rsidRDefault="00237414">
            <w:pPr>
              <w:numPr>
                <w:ilvl w:val="0"/>
                <w:numId w:val="18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формулировка вывода по результатам опытов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08"/>
        <w:gridCol w:w="1249"/>
      </w:tblGrid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Деятельность, подлежащая оценке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Постановка проблемы, ее актуальность, обоснование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адекватных способов выполнения проекта (проведения исследования)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выбранной формы конечного продукта проблеме (цели исследования)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раскрытия проблемы в соответствии с определенной темой проекта (исследования)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имеющихся физических знаний и способов действия в соответствии с темой проекта и (или) исследования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и обработка информации (адекватность информации, полнота, разнообразие источников)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Формулировка выводов и (или) обоснование и реализация принятого решения (обоснованность выводов в соответствии с используемой информацией)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и управление познавательной деятельностью во времени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работы (соответствие требованиям, задачам проекта или исследования, наличие ссылок на источники и т. п.)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(структурированное и грамотное изложение, следование временным рамкам и т. п.)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 на вопросы (аргументированность, соответствие результатам работы, научная достоверность)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работы и результата (соответствие выбранной проблеме и степень ее решения, удовлетворенность результатом, выполнение плана и временных рамок работы, презентация работы)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F47B6E" w:rsidRDefault="00F47B6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4"/>
        <w:gridCol w:w="7513"/>
      </w:tblGrid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 оценивается как выполненная</w:t>
            </w:r>
          </w:p>
        </w:tc>
      </w:tr>
      <w:tr w:rsidR="00F47B6E" w:rsidRPr="009B53D4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оценивается как частично выполненная</w:t>
            </w:r>
          </w:p>
        </w:tc>
      </w:tr>
      <w:tr w:rsidR="00F47B6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 оценена неудовлетворительно</w:t>
            </w:r>
          </w:p>
        </w:tc>
      </w:tr>
    </w:tbl>
    <w:p w:rsidR="00F47B6E" w:rsidRDefault="00F47B6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2"/>
        <w:gridCol w:w="1812"/>
        <w:gridCol w:w="1811"/>
        <w:gridCol w:w="1811"/>
        <w:gridCol w:w="1811"/>
      </w:tblGrid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6 баллов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18–24</w:t>
            </w:r>
          </w:p>
        </w:tc>
      </w:tr>
    </w:tbl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10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химии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Устный ответ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дает полный аргументированный ответ, изложенный в определенной логической последовательности;</w:t>
            </w:r>
          </w:p>
          <w:p w:rsidR="00F47B6E" w:rsidRPr="00237414" w:rsidRDefault="00237414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 понимание сущности соответствующих химических понятий, законов и теорий, использует их во взаимосвязи для объяснения рассматриваемых явлений и свойств изучаемых веществ;</w:t>
            </w:r>
          </w:p>
          <w:p w:rsidR="00F47B6E" w:rsidRPr="00237414" w:rsidRDefault="00237414">
            <w:pPr>
              <w:numPr>
                <w:ilvl w:val="0"/>
                <w:numId w:val="19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 реализует полученные ранее знания для построения выводов и обобщений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дает ответ, допускающий некоторые неточности в толковании сущности фактов и явлений, о которых идет речь;</w:t>
            </w:r>
          </w:p>
          <w:p w:rsidR="00F47B6E" w:rsidRPr="00237414" w:rsidRDefault="00237414">
            <w:pPr>
              <w:numPr>
                <w:ilvl w:val="0"/>
                <w:numId w:val="19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устраняет имеющиеся в ответе неточности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дает ответ, который по содержанию в большей части удовлетворяет требованиям к ответу на отметку «4», но допускает ошибки при использовании теоретического и фактологического материала;</w:t>
            </w:r>
          </w:p>
          <w:p w:rsidR="00F47B6E" w:rsidRPr="00237414" w:rsidRDefault="00237414">
            <w:pPr>
              <w:numPr>
                <w:ilvl w:val="0"/>
                <w:numId w:val="1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демонстрирует умения по установлению связи между изученным ранее и новым теоретическим материалом;</w:t>
            </w:r>
          </w:p>
          <w:p w:rsidR="00F47B6E" w:rsidRPr="00237414" w:rsidRDefault="00237414">
            <w:pPr>
              <w:numPr>
                <w:ilvl w:val="0"/>
                <w:numId w:val="19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построении выводов и обобщений; допущенные ошибки исправляет с помощью учителя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дает неверный ответ;</w:t>
            </w:r>
          </w:p>
          <w:p w:rsidR="00F47B6E" w:rsidRPr="00237414" w:rsidRDefault="00237414">
            <w:pPr>
              <w:numPr>
                <w:ilvl w:val="0"/>
                <w:numId w:val="1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показывает отсутствие знаний соответствующих понятий и закономерностей;</w:t>
            </w:r>
          </w:p>
          <w:p w:rsidR="00F47B6E" w:rsidRPr="00237414" w:rsidRDefault="00237414">
            <w:pPr>
              <w:numPr>
                <w:ilvl w:val="0"/>
                <w:numId w:val="1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неверно применяет изученные понятия, законы и теории для объяснения рассматриваемых явлений и свойств изучаемых веществ;</w:t>
            </w:r>
          </w:p>
          <w:p w:rsidR="00F47B6E" w:rsidRPr="00237414" w:rsidRDefault="00237414">
            <w:pPr>
              <w:numPr>
                <w:ilvl w:val="0"/>
                <w:numId w:val="19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исправлении допущенных ошибок как самостоятельно, так и с помощью учителя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Химический диктант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1"/>
        <w:gridCol w:w="7856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верно записывает от 95 до 100% ответов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верно записывает от 80 до 94% ответов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верно записывает от 60 до 79% ответов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записывает менее 60% ответов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Тестирование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1"/>
        <w:gridCol w:w="7856"/>
      </w:tblGrid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от общего числа баллов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85 до 100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65 до 84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50 до 64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Расчетная задача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оценивания решения расчетной химической задачи</w:t>
      </w:r>
    </w:p>
    <w:p w:rsidR="00F47B6E" w:rsidRPr="00237414" w:rsidRDefault="00237414">
      <w:pPr>
        <w:numPr>
          <w:ilvl w:val="0"/>
          <w:numId w:val="19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Понимание химической сущности процесса (составление уравнения химической реакции).</w:t>
      </w:r>
    </w:p>
    <w:p w:rsidR="00F47B6E" w:rsidRPr="00237414" w:rsidRDefault="00237414">
      <w:pPr>
        <w:numPr>
          <w:ilvl w:val="0"/>
          <w:numId w:val="19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пропорциональной зависимости (соотношения) между количеством вещества участников процесса во взаимосвязи.</w:t>
      </w:r>
    </w:p>
    <w:p w:rsidR="00F47B6E" w:rsidRPr="00237414" w:rsidRDefault="00237414">
      <w:pPr>
        <w:numPr>
          <w:ilvl w:val="0"/>
          <w:numId w:val="19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Применение соответствующих способов вычисления заданной физической величины.</w:t>
      </w:r>
    </w:p>
    <w:p w:rsidR="00F47B6E" w:rsidRPr="00237414" w:rsidRDefault="00237414">
      <w:pPr>
        <w:numPr>
          <w:ilvl w:val="0"/>
          <w:numId w:val="1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верно записаны три элемента ответа – 3 балла;</w:t>
      </w:r>
    </w:p>
    <w:p w:rsidR="00F47B6E" w:rsidRPr="00237414" w:rsidRDefault="00237414">
      <w:pPr>
        <w:numPr>
          <w:ilvl w:val="0"/>
          <w:numId w:val="1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верно записаны два элемента ответа – 2 балла;</w:t>
      </w:r>
    </w:p>
    <w:p w:rsidR="00F47B6E" w:rsidRPr="00237414" w:rsidRDefault="00237414">
      <w:pPr>
        <w:numPr>
          <w:ilvl w:val="0"/>
          <w:numId w:val="1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верно записан один элемент ответа – 1 балл;</w:t>
      </w:r>
    </w:p>
    <w:p w:rsidR="00F47B6E" w:rsidRPr="00237414" w:rsidRDefault="00237414">
      <w:pPr>
        <w:numPr>
          <w:ilvl w:val="0"/>
          <w:numId w:val="19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все элементы ответа записаны неверно – 0 баллов.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Кратковременная проверочная работа и тематическая контрольная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от общего числа баллов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85 до 100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65 до 84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50 до 64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Практическая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4"/>
        <w:gridCol w:w="1048"/>
        <w:gridCol w:w="3337"/>
        <w:gridCol w:w="1048"/>
      </w:tblGrid>
      <w:tr w:rsidR="00F47B6E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Знаниевый компонент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(баллы)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Деятельностный компонент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(баллы)</w:t>
            </w:r>
          </w:p>
        </w:tc>
      </w:tr>
      <w:tr w:rsidR="00F47B6E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Знание лабораторных способов получения конкретных веществ;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знание физических и химических свойств веществ, которые следует учитывать при выборе необходимого способа их собирания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правил безопасной работы при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выполнении химических опытов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F47B6E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Знание физических и химических свойств веществ, которые следует учитывать при выборе необходимого способа их собирания (методами вытеснения воздуха и воды) и для доказательства наличия полученных веществ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работы с лабораторным оборудованием при монтаже приборов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условий протекания химических процессов, используемых для получения и исследования свойств заданных веществ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Грамотное обеспечение условий для проведения химических процессов (нагревание реакционной смеси; измельчение твердых веществ; растворение веществ в воде и т. д.)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химической символики для составления формул веществ и уравнений осуществляемых химических реакций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наблюдений за ходом процесса, фиксирование и описание его результатов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Формулирование выводов и обобщений по результатам проведенных исследований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отчета о проделанной работе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7B6E">
        <w:tc>
          <w:tcPr>
            <w:tcW w:w="2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итоговый балл: 10</w:t>
            </w:r>
          </w:p>
        </w:tc>
      </w:tr>
      <w:tr w:rsidR="00F47B6E">
        <w:tc>
          <w:tcPr>
            <w:tcW w:w="2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по пятибалльной шкале:</w:t>
            </w:r>
          </w:p>
          <w:p w:rsidR="00F47B6E" w:rsidRDefault="00237414">
            <w:pPr>
              <w:numPr>
                <w:ilvl w:val="0"/>
                <w:numId w:val="1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 – 9–10 баллов;</w:t>
            </w:r>
          </w:p>
          <w:p w:rsidR="00F47B6E" w:rsidRDefault="00237414">
            <w:pPr>
              <w:numPr>
                <w:ilvl w:val="0"/>
                <w:numId w:val="1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– 7–8 баллов;</w:t>
            </w:r>
          </w:p>
          <w:p w:rsidR="00F47B6E" w:rsidRDefault="00237414">
            <w:pPr>
              <w:numPr>
                <w:ilvl w:val="0"/>
                <w:numId w:val="1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 – 5–6 баллов;</w:t>
            </w:r>
          </w:p>
          <w:p w:rsidR="00F47B6E" w:rsidRDefault="00237414">
            <w:pPr>
              <w:numPr>
                <w:ilvl w:val="0"/>
                <w:numId w:val="19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 – менее 5 баллов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0"/>
        <w:gridCol w:w="4081"/>
        <w:gridCol w:w="2786"/>
      </w:tblGrid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баллов</w:t>
            </w:r>
          </w:p>
        </w:tc>
      </w:tr>
      <w:tr w:rsidR="00F47B6E"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Выбор темы и работа обучающегося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(0–10)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 темы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не обозначена;</w:t>
            </w:r>
          </w:p>
          <w:p w:rsidR="00F47B6E" w:rsidRDefault="00237414">
            <w:pPr>
              <w:numPr>
                <w:ilvl w:val="0"/>
                <w:numId w:val="19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обоснована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Постановка проблемы/гипотезы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не обозначена;</w:t>
            </w:r>
          </w:p>
          <w:p w:rsidR="00F47B6E" w:rsidRDefault="00237414">
            <w:pPr>
              <w:numPr>
                <w:ilvl w:val="0"/>
                <w:numId w:val="19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гипотеза четко обозначена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Целеполагание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– не обозначено или цель не соответствует гипотезе;</w:t>
            </w:r>
          </w:p>
          <w:p w:rsidR="00F47B6E" w:rsidRDefault="00237414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цели обозначены, соответствуют гипотезе;</w:t>
            </w:r>
          </w:p>
          <w:p w:rsidR="00F47B6E" w:rsidRPr="00237414" w:rsidRDefault="00237414">
            <w:pPr>
              <w:numPr>
                <w:ilvl w:val="0"/>
                <w:numId w:val="19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– цели обозначены, соответствуют гипотезе, задачи поставлены, соответствуют цели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нет;</w:t>
            </w:r>
          </w:p>
          <w:p w:rsidR="00F47B6E" w:rsidRPr="00237414" w:rsidRDefault="00237414">
            <w:pPr>
              <w:numPr>
                <w:ilvl w:val="0"/>
                <w:numId w:val="2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– названо, но нет подробного описания;</w:t>
            </w:r>
          </w:p>
          <w:p w:rsidR="00F47B6E" w:rsidRDefault="00237414">
            <w:pPr>
              <w:numPr>
                <w:ilvl w:val="0"/>
                <w:numId w:val="20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– описано подробно, детально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работы. Результаты. Выводы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нет;</w:t>
            </w:r>
          </w:p>
          <w:p w:rsidR="00F47B6E" w:rsidRPr="00237414" w:rsidRDefault="00237414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– результаты приведены, но не показано, как получены;</w:t>
            </w:r>
          </w:p>
          <w:p w:rsidR="00F47B6E" w:rsidRPr="00237414" w:rsidRDefault="00237414">
            <w:pPr>
              <w:numPr>
                <w:ilvl w:val="0"/>
                <w:numId w:val="20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– описано, как выполнена работа, четко выделены результаты, сделаны выводы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Синопсис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самостоятельность;</w:t>
            </w:r>
          </w:p>
          <w:p w:rsidR="00F47B6E" w:rsidRDefault="00237414">
            <w:pPr>
              <w:numPr>
                <w:ilvl w:val="0"/>
                <w:numId w:val="20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четкость структуры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Защита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(0–10)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 и четкость выступления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грамотность и структурированность выступления;</w:t>
            </w:r>
          </w:p>
          <w:p w:rsidR="00F47B6E" w:rsidRDefault="00237414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– последовательность, четкость;</w:t>
            </w:r>
          </w:p>
          <w:p w:rsidR="00F47B6E" w:rsidRPr="00237414" w:rsidRDefault="00237414">
            <w:pPr>
              <w:numPr>
                <w:ilvl w:val="0"/>
                <w:numId w:val="20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– содержательность, все основное изложено, суть работы четко выделена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0–5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презентаций, демонстраций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не использовались;</w:t>
            </w:r>
          </w:p>
          <w:p w:rsidR="00F47B6E" w:rsidRPr="00237414" w:rsidRDefault="00237414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– были, но обучающийся не использовал или использовал неумело;</w:t>
            </w:r>
          </w:p>
          <w:p w:rsidR="00F47B6E" w:rsidRPr="00237414" w:rsidRDefault="00237414">
            <w:pPr>
              <w:numPr>
                <w:ilvl w:val="0"/>
                <w:numId w:val="20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– грамотное и уместное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использование; презентации и/или демонстрации грамотные, наглядные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0–2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– не смог ответить ни на один вопрос по теме работы;</w:t>
            </w:r>
          </w:p>
          <w:p w:rsidR="00F47B6E" w:rsidRPr="00237414" w:rsidRDefault="00237414">
            <w:pPr>
              <w:numPr>
                <w:ilvl w:val="0"/>
                <w:numId w:val="2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– ответы неуверенные, содержат ошибки, но в целом удовлетворительно;</w:t>
            </w:r>
          </w:p>
          <w:p w:rsidR="00F47B6E" w:rsidRPr="00237414" w:rsidRDefault="00237414">
            <w:pPr>
              <w:numPr>
                <w:ilvl w:val="0"/>
                <w:numId w:val="20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– ответы на 2–3 вопроса по теме правильные, уверенные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F47B6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Самоорганизация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нарушен регламент;</w:t>
            </w:r>
          </w:p>
          <w:p w:rsidR="00F47B6E" w:rsidRDefault="00237414">
            <w:pPr>
              <w:numPr>
                <w:ilvl w:val="0"/>
                <w:numId w:val="20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– регламент соблюдался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</w:p>
        </w:tc>
      </w:tr>
    </w:tbl>
    <w:p w:rsidR="00F47B6E" w:rsidRDefault="00F47B6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от общего числа баллов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85 до 100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65 до 84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50 до 64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 50</w:t>
            </w:r>
          </w:p>
        </w:tc>
      </w:tr>
    </w:tbl>
    <w:p w:rsidR="00F47B6E" w:rsidRPr="00237414" w:rsidRDefault="00237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Приложение 11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к Положению о нормах оценивания по предметам</w:t>
      </w:r>
      <w:r w:rsidRPr="00237414">
        <w:rPr>
          <w:lang w:val="ru-RU"/>
        </w:rPr>
        <w:br/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F692E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.08.2025</w:t>
      </w:r>
    </w:p>
    <w:p w:rsidR="00F47B6E" w:rsidRPr="009F692E" w:rsidRDefault="00237414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F692E">
        <w:rPr>
          <w:b/>
          <w:bCs/>
          <w:color w:val="252525"/>
          <w:spacing w:val="-2"/>
          <w:sz w:val="28"/>
          <w:szCs w:val="28"/>
          <w:lang w:val="ru-RU"/>
        </w:rPr>
        <w:t>Нормы оценивания по биологии</w:t>
      </w:r>
    </w:p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Устный опрос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7502"/>
      </w:tblGrid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показывает исчерпывающие знания сущности процесса, явления, теории, закона, закономерности, грамотно использует для ответа биологическую терминологию, логично и обоснованно выстраивает аргументацию;</w:t>
            </w:r>
          </w:p>
          <w:p w:rsidR="00F47B6E" w:rsidRPr="00237414" w:rsidRDefault="00237414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применять знания в незнакомой ситуации, самостоятельно использовать наглядные и демонстрационные пособия и материалы;</w:t>
            </w:r>
          </w:p>
          <w:p w:rsidR="00F47B6E" w:rsidRDefault="00237414">
            <w:pPr>
              <w:numPr>
                <w:ilvl w:val="0"/>
                <w:numId w:val="20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 правильный и полный</w:t>
            </w:r>
          </w:p>
        </w:tc>
      </w:tr>
      <w:tr w:rsidR="00F47B6E" w:rsidRPr="009B53D4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Обучающийся показывает достаточное, хотя и неполное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знание материала, допускает незначительные погрешности или расхождения с верным решением, подтверждает ответ примерами, пользуется биологической терминологией,</w:t>
            </w:r>
          </w:p>
          <w:p w:rsidR="00F47B6E" w:rsidRPr="00237414" w:rsidRDefault="00237414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 применять знания в знакомой и измененной ситуациях, самостоятельно использует наглядные пособия и демонстрационные материалы;</w:t>
            </w:r>
          </w:p>
          <w:p w:rsidR="00F47B6E" w:rsidRPr="00237414" w:rsidRDefault="00237414">
            <w:pPr>
              <w:numPr>
                <w:ilvl w:val="0"/>
                <w:numId w:val="20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 правильный, но содержит определенные пробелы в изложении материала</w:t>
            </w:r>
          </w:p>
        </w:tc>
      </w:tr>
      <w:tr w:rsidR="00F47B6E" w:rsidRPr="009B53D4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показывает базовое понимание учебного материала, демонстрируя недостаточную его сформированность, имеет пробелы в знаниях, допускает ошибки и неточности в формулировке ответа, слабо аргументирует свой ответ;</w:t>
            </w:r>
          </w:p>
          <w:p w:rsidR="00F47B6E" w:rsidRPr="00237414" w:rsidRDefault="00237414">
            <w:pPr>
              <w:numPr>
                <w:ilvl w:val="0"/>
                <w:numId w:val="2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затрудняется в приведении примеров, иллюстрирующих процессы, явления, законы, закономерности;</w:t>
            </w:r>
          </w:p>
          <w:p w:rsidR="00F47B6E" w:rsidRPr="00237414" w:rsidRDefault="00237414">
            <w:pPr>
              <w:numPr>
                <w:ilvl w:val="0"/>
                <w:numId w:val="20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работает с наглядными пособиями и демонстрационными материалами исключительно по готовому образцу, без проявления самостоятельности</w:t>
            </w:r>
          </w:p>
        </w:tc>
      </w:tr>
      <w:tr w:rsidR="00F47B6E" w:rsidRPr="009B53D4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не показывает базовое понимание учебного материала;</w:t>
            </w:r>
          </w:p>
          <w:p w:rsidR="00F47B6E" w:rsidRPr="00237414" w:rsidRDefault="00237414">
            <w:pPr>
              <w:numPr>
                <w:ilvl w:val="0"/>
                <w:numId w:val="2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выполняет задания по образцу, не может определить и исправить грубые ошибки даже при помощи учителя;</w:t>
            </w:r>
          </w:p>
          <w:p w:rsidR="00F47B6E" w:rsidRPr="00237414" w:rsidRDefault="00237414">
            <w:pPr>
              <w:numPr>
                <w:ilvl w:val="0"/>
                <w:numId w:val="2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умеет работать с демонстрационными материалами и наглядными пособиями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Биологический диктант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7502"/>
      </w:tblGrid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ответы верны 5–10–15 (100%)</w:t>
            </w:r>
          </w:p>
        </w:tc>
      </w:tr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Правильных ответов 4–8–12 (80%)</w:t>
            </w:r>
          </w:p>
        </w:tc>
      </w:tr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Правильных ответов 3–6–9 (60%)</w:t>
            </w:r>
          </w:p>
        </w:tc>
      </w:tr>
      <w:tr w:rsidR="00F47B6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Правильных ответов 2–4–6 (40%)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Тестирование</w:t>
      </w:r>
    </w:p>
    <w:p w:rsidR="00F47B6E" w:rsidRPr="00237414" w:rsidRDefault="00237414">
      <w:pPr>
        <w:numPr>
          <w:ilvl w:val="0"/>
          <w:numId w:val="2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задания с выбором одного правильного ответа – 1 балл;</w:t>
      </w:r>
    </w:p>
    <w:p w:rsidR="00F47B6E" w:rsidRDefault="00237414">
      <w:pPr>
        <w:numPr>
          <w:ilvl w:val="0"/>
          <w:numId w:val="2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color w:val="000000"/>
          <w:sz w:val="24"/>
          <w:szCs w:val="24"/>
          <w:lang w:val="ru-RU"/>
        </w:rPr>
        <w:t>задания на установление последовательности, множественного выбора, установление соответствия, с дополнением ответа – 2 балла при полностью верном ответе; 1 балл, если только один из символов, указанных в ответе, не соответствует эталону.</w:t>
      </w:r>
    </w:p>
    <w:p w:rsidR="009F692E" w:rsidRPr="00237414" w:rsidRDefault="009F692E">
      <w:pPr>
        <w:numPr>
          <w:ilvl w:val="0"/>
          <w:numId w:val="2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Pr="00237414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оценивания: процент от числа баллов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80–100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60–79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40–59</w:t>
            </w:r>
          </w:p>
        </w:tc>
      </w:tr>
      <w:tr w:rsidR="00F47B6E" w:rsidRPr="009B53D4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40 от общего числа баллов, а также если обучающийся не приступил к работе или не представил ее на проверку</w:t>
            </w:r>
          </w:p>
        </w:tc>
      </w:tr>
    </w:tbl>
    <w:p w:rsidR="00F47B6E" w:rsidRPr="00237414" w:rsidRDefault="00237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7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Биологические задачи/задания с развернутым ответом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9"/>
        <w:gridCol w:w="7868"/>
      </w:tblGrid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 раскрыто содержание ответа в соответствии с критериями;</w:t>
            </w:r>
          </w:p>
          <w:p w:rsidR="00F47B6E" w:rsidRPr="00237414" w:rsidRDefault="00237414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четко и правильно записаны биологические научные термины; правильно оформлена задача;</w:t>
            </w:r>
          </w:p>
          <w:p w:rsidR="00F47B6E" w:rsidRDefault="00237414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решении нет ошибок;</w:t>
            </w:r>
          </w:p>
          <w:p w:rsidR="00F47B6E" w:rsidRDefault="00237414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сопровождается объяснением;</w:t>
            </w:r>
          </w:p>
          <w:p w:rsidR="00F47B6E" w:rsidRDefault="00237414">
            <w:pPr>
              <w:numPr>
                <w:ilvl w:val="0"/>
                <w:numId w:val="2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записан ответ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оформлена задача;</w:t>
            </w:r>
          </w:p>
          <w:p w:rsidR="00F47B6E" w:rsidRDefault="00237414">
            <w:pPr>
              <w:numPr>
                <w:ilvl w:val="0"/>
                <w:numId w:val="2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решении нет ошибок;</w:t>
            </w:r>
          </w:p>
          <w:p w:rsidR="00F47B6E" w:rsidRPr="00237414" w:rsidRDefault="00237414">
            <w:pPr>
              <w:numPr>
                <w:ilvl w:val="0"/>
                <w:numId w:val="2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оформлено без объяснения или оно содержит неточности;</w:t>
            </w:r>
          </w:p>
          <w:p w:rsidR="00F47B6E" w:rsidRDefault="00237414">
            <w:pPr>
              <w:numPr>
                <w:ilvl w:val="0"/>
                <w:numId w:val="2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записан ответ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оформлена задача;</w:t>
            </w:r>
          </w:p>
          <w:p w:rsidR="00F47B6E" w:rsidRPr="00237414" w:rsidRDefault="00237414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решении задач допущены 1–2 ошибки;</w:t>
            </w:r>
          </w:p>
          <w:p w:rsidR="00F47B6E" w:rsidRDefault="00237414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оформлено без объяснения;</w:t>
            </w:r>
          </w:p>
          <w:p w:rsidR="00F47B6E" w:rsidRDefault="00237414">
            <w:pPr>
              <w:numPr>
                <w:ilvl w:val="0"/>
                <w:numId w:val="2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записан ответ</w:t>
            </w:r>
          </w:p>
        </w:tc>
      </w:tr>
      <w:tr w:rsidR="00F47B6E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Допущены ошибки при оформлении задачи;</w:t>
            </w:r>
          </w:p>
          <w:p w:rsidR="00F47B6E" w:rsidRPr="00237414" w:rsidRDefault="00237414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 множественные ошибки в решении задач;</w:t>
            </w:r>
          </w:p>
          <w:p w:rsidR="00F47B6E" w:rsidRDefault="00237414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оформлено без объяснения;</w:t>
            </w:r>
          </w:p>
          <w:p w:rsidR="00F47B6E" w:rsidRDefault="00237414">
            <w:pPr>
              <w:numPr>
                <w:ilvl w:val="0"/>
                <w:numId w:val="2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 отсутствует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Лабораторная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8"/>
        <w:gridCol w:w="7959"/>
      </w:tblGrid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выполнена в полном объеме, с соблюдением последовательности проведения наблюдений, опытов и измерений;</w:t>
            </w:r>
          </w:p>
          <w:p w:rsidR="00F47B6E" w:rsidRPr="00237414" w:rsidRDefault="00237414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и рационально выбрано все необходимое оборудование;</w:t>
            </w:r>
          </w:p>
          <w:p w:rsidR="00F47B6E" w:rsidRPr="00237414" w:rsidRDefault="00237414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опыты проведены в условиях, обеспечивающих получение результатов;</w:t>
            </w:r>
          </w:p>
          <w:p w:rsidR="00F47B6E" w:rsidRPr="00237414" w:rsidRDefault="00237414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представленном отчете правильно и аккуратно выполнены все записи, таблицы, рисунки, чертежи, графики, вычисления и сделаны выводы;</w:t>
            </w:r>
          </w:p>
          <w:p w:rsidR="00F47B6E" w:rsidRDefault="00237414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выполнен анализ погрешностей;</w:t>
            </w:r>
          </w:p>
          <w:p w:rsidR="00F47B6E" w:rsidRDefault="00237414">
            <w:pPr>
              <w:numPr>
                <w:ilvl w:val="0"/>
                <w:numId w:val="2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соблюдены требования безопасности труда</w:t>
            </w:r>
          </w:p>
        </w:tc>
      </w:tr>
      <w:tr w:rsidR="00F47B6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выполнена в полном объеме и при условии проведения наблюдений, опытов и измерений;</w:t>
            </w:r>
          </w:p>
          <w:p w:rsidR="00F47B6E" w:rsidRPr="00237414" w:rsidRDefault="00237414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выбрано и подготовлено для опыта оборудование, все опыты проведены, результаты и выводы получены с необходимой точностью;</w:t>
            </w:r>
          </w:p>
          <w:p w:rsidR="00F47B6E" w:rsidRPr="00237414" w:rsidRDefault="00237414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представленном отчете выполнены все записи, таблицы, рисунки, чертежи, графики, вычисления и сделаны выводы;</w:t>
            </w:r>
          </w:p>
          <w:p w:rsidR="00F47B6E" w:rsidRDefault="00237414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 выполнен анализ погрешностей;</w:t>
            </w:r>
          </w:p>
          <w:p w:rsidR="00F47B6E" w:rsidRDefault="00237414">
            <w:pPr>
              <w:numPr>
                <w:ilvl w:val="0"/>
                <w:numId w:val="2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соблюдены требования безопасности труда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выполнена не полностью, но объем выполненной части таков, что можно сделать выводы, или если в ходе проведения наблюдений, опытов и измерений были допущены следующие ошибки: опыт проводился в нерациональных условиях, что привело к получению результатов с большей погрешностью,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F47B6E" w:rsidRPr="00237414" w:rsidRDefault="00237414">
            <w:pPr>
              <w:numPr>
                <w:ilvl w:val="0"/>
                <w:numId w:val="2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 д.) непринципиального для данной работы характера, не повлиявших на результат выполнения,</w:t>
            </w:r>
          </w:p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F47B6E" w:rsidRPr="00237414" w:rsidRDefault="00237414">
            <w:pPr>
              <w:numPr>
                <w:ilvl w:val="0"/>
                <w:numId w:val="2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выполнен совсем или выполнен неверно анализ погрешностей,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</w:t>
            </w:r>
          </w:p>
        </w:tc>
      </w:tr>
      <w:tr w:rsidR="00F47B6E" w:rsidRPr="009B53D4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выполнена не полностью, и объем выполненной части работы не позволяет сделать правильные выводы,</w:t>
            </w:r>
          </w:p>
          <w:p w:rsidR="00F47B6E" w:rsidRPr="00237414" w:rsidRDefault="00237414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наблюдения, опыты, измерения, вычисления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производились неправильно,</w:t>
            </w:r>
          </w:p>
          <w:p w:rsidR="00F47B6E" w:rsidRPr="00237414" w:rsidRDefault="00237414">
            <w:pPr>
              <w:numPr>
                <w:ilvl w:val="0"/>
                <w:numId w:val="2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или в ходе работы и в отчете обнаружились в совокупности все недостатки, отмеченные в требованиях к оценке «3». В тех случаях, когда обучающийся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</w:t>
            </w: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сравнению с указанными выше нормами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Контрольная работа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</w:tr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Полный правильный ответ, включающий все необходимые элементы (три и более) и не содержащий биологических ошибок</w:t>
            </w:r>
          </w:p>
        </w:tc>
      </w:tr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ответе содержится от половины (2/3) до 3/4 элементов, указанных в эталоне, и отсутствуют биологические ошибки</w:t>
            </w:r>
          </w:p>
        </w:tc>
      </w:tr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ответе допускаются незначительные биологические неточности, раскрывается от 1/4 (1/3) до половины (2/3) элементов</w:t>
            </w:r>
          </w:p>
        </w:tc>
      </w:tr>
      <w:tr w:rsidR="00F47B6E" w:rsidRPr="009B53D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ответа, дан ответ не на вопрос задания или допущены грубые биологические ошибки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0"/>
        <w:gridCol w:w="3327"/>
        <w:gridCol w:w="2126"/>
        <w:gridCol w:w="924"/>
      </w:tblGrid>
      <w:tr w:rsidR="00F47B6E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этапа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 баллов за этап</w:t>
            </w:r>
          </w:p>
        </w:tc>
      </w:tr>
      <w:tr w:rsidR="00F47B6E">
        <w:tc>
          <w:tcPr>
            <w:tcW w:w="2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Подготовительный этап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Формулировка проблемы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цели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 продукта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 проекта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необходимых ресурсов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 этап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информацией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0–5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продукта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дневника проекта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 представления продукта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выступления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0–5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Презентабельность продукта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0–5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Применимость продукта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0–5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 оценки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Шкала перевода баллов в отметку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оценивания: сумма баллов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57–49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48–40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48–40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и меньше</w:t>
            </w: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6"/>
        <w:gridCol w:w="3583"/>
        <w:gridCol w:w="1796"/>
        <w:gridCol w:w="1432"/>
      </w:tblGrid>
      <w:tr w:rsidR="00F47B6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этапа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 баллов за этап</w:t>
            </w:r>
          </w:p>
        </w:tc>
      </w:tr>
      <w:tr w:rsidR="00F47B6E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исследования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Формулировка проблемы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 исследования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Формулировка исследовательского вопроса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и задачи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Формулировка цели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задач цели работы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 литературы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 и правильное цитирование источников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Достоверность источников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исследования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методов цели работы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47B6E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исследования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данных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эксперимента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0–3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Интерпретация результатов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Статистическая обработка результатов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закономерностей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Pr="00237414" w:rsidRDefault="0023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предыдущим исследованиям по теме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B6E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работы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Уникальность текста не менее 70%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47B6E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 в наглядной форме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0–2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F47B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7B6E" w:rsidRDefault="00237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Шкала перевода баллов в отметку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2"/>
        <w:gridCol w:w="7205"/>
      </w:tblGrid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B6E" w:rsidRDefault="0023741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оценивания: сумма баллов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33–28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27–22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21–16</w:t>
            </w:r>
          </w:p>
        </w:tc>
      </w:tr>
      <w:tr w:rsidR="00F47B6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B6E" w:rsidRDefault="00237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и меньше</w:t>
            </w:r>
          </w:p>
        </w:tc>
      </w:tr>
    </w:tbl>
    <w:p w:rsidR="00237414" w:rsidRDefault="00237414"/>
    <w:sectPr w:rsidR="002374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B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72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B6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F4A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605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5C0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D40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1A1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885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0F2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034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E60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483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8C67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E30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145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EF1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864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AA2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DB7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8A1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225A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986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9E4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3E4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4C5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CB6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FF1D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492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C00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8E72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6B60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7E2C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027F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633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B64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812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D95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5D12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263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5D6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C03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680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D8C2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AA4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375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605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760A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CF3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2321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5B342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6E7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DA1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254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435B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4B745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0310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334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D10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193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61A7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2D4B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BA60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73D0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78F55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7DC5C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173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8620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8DE0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96E16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9820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98C2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E733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A2A5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A6F0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AAA05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AAD5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BC61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C8536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C9D2C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D235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DC22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E4F3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E6B0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572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5F6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BF3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F55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2441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26B6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5D35C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37F3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CD7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D40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48F0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4931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53B4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58C7A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5C80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5CB5C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5E97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66B6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B75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271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916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92D3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1A4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5C1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A953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B4A4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B5315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BEA4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122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C8C7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CDE58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CF671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E963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EA74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EEE6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EF91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F415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F4E6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FB70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06815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0A53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0B93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0E560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1161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17A1A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23C3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2D36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2D402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52146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61F4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7055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71C38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7612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89E1F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8EA08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9F15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A457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A457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A876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A8A5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B250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B3F7D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BDB5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C5D4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CB17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CFA5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D306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E25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ED050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EFA01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FB80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0DF3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1381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2501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27E6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37748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4D36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55B4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5A56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5B60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5FA1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63C0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6500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6AB2F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8A62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B657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C462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C917E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D2472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DE97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F6B5F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FE06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FFC1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07E1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16366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2423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2424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25E0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33072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3613F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3A50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4CA5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4D474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5386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57C1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69128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6A80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6BC77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6FB0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7B54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8666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8EB5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9A473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A173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A4C3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C473A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D621F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DB45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DB508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E5A3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06177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4390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45A6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5F506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65B4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7357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7BD4C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9753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AAD1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B566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C0E7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C115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E585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F1E73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4"/>
  </w:num>
  <w:num w:numId="2">
    <w:abstractNumId w:val="43"/>
  </w:num>
  <w:num w:numId="3">
    <w:abstractNumId w:val="118"/>
  </w:num>
  <w:num w:numId="4">
    <w:abstractNumId w:val="127"/>
  </w:num>
  <w:num w:numId="5">
    <w:abstractNumId w:val="71"/>
  </w:num>
  <w:num w:numId="6">
    <w:abstractNumId w:val="42"/>
  </w:num>
  <w:num w:numId="7">
    <w:abstractNumId w:val="164"/>
  </w:num>
  <w:num w:numId="8">
    <w:abstractNumId w:val="35"/>
  </w:num>
  <w:num w:numId="9">
    <w:abstractNumId w:val="133"/>
  </w:num>
  <w:num w:numId="10">
    <w:abstractNumId w:val="13"/>
  </w:num>
  <w:num w:numId="11">
    <w:abstractNumId w:val="144"/>
  </w:num>
  <w:num w:numId="12">
    <w:abstractNumId w:val="174"/>
  </w:num>
  <w:num w:numId="13">
    <w:abstractNumId w:val="20"/>
  </w:num>
  <w:num w:numId="14">
    <w:abstractNumId w:val="72"/>
  </w:num>
  <w:num w:numId="15">
    <w:abstractNumId w:val="101"/>
  </w:num>
  <w:num w:numId="16">
    <w:abstractNumId w:val="90"/>
  </w:num>
  <w:num w:numId="17">
    <w:abstractNumId w:val="94"/>
  </w:num>
  <w:num w:numId="18">
    <w:abstractNumId w:val="91"/>
  </w:num>
  <w:num w:numId="19">
    <w:abstractNumId w:val="172"/>
  </w:num>
  <w:num w:numId="20">
    <w:abstractNumId w:val="11"/>
  </w:num>
  <w:num w:numId="21">
    <w:abstractNumId w:val="36"/>
  </w:num>
  <w:num w:numId="22">
    <w:abstractNumId w:val="123"/>
  </w:num>
  <w:num w:numId="23">
    <w:abstractNumId w:val="177"/>
  </w:num>
  <w:num w:numId="24">
    <w:abstractNumId w:val="114"/>
  </w:num>
  <w:num w:numId="25">
    <w:abstractNumId w:val="167"/>
  </w:num>
  <w:num w:numId="26">
    <w:abstractNumId w:val="161"/>
  </w:num>
  <w:num w:numId="27">
    <w:abstractNumId w:val="8"/>
  </w:num>
  <w:num w:numId="28">
    <w:abstractNumId w:val="158"/>
  </w:num>
  <w:num w:numId="29">
    <w:abstractNumId w:val="160"/>
  </w:num>
  <w:num w:numId="30">
    <w:abstractNumId w:val="95"/>
  </w:num>
  <w:num w:numId="31">
    <w:abstractNumId w:val="142"/>
  </w:num>
  <w:num w:numId="32">
    <w:abstractNumId w:val="110"/>
  </w:num>
  <w:num w:numId="33">
    <w:abstractNumId w:val="14"/>
  </w:num>
  <w:num w:numId="34">
    <w:abstractNumId w:val="143"/>
  </w:num>
  <w:num w:numId="35">
    <w:abstractNumId w:val="61"/>
  </w:num>
  <w:num w:numId="36">
    <w:abstractNumId w:val="80"/>
  </w:num>
  <w:num w:numId="37">
    <w:abstractNumId w:val="152"/>
  </w:num>
  <w:num w:numId="38">
    <w:abstractNumId w:val="21"/>
  </w:num>
  <w:num w:numId="39">
    <w:abstractNumId w:val="126"/>
  </w:num>
  <w:num w:numId="40">
    <w:abstractNumId w:val="210"/>
  </w:num>
  <w:num w:numId="41">
    <w:abstractNumId w:val="25"/>
  </w:num>
  <w:num w:numId="42">
    <w:abstractNumId w:val="180"/>
  </w:num>
  <w:num w:numId="43">
    <w:abstractNumId w:val="131"/>
  </w:num>
  <w:num w:numId="44">
    <w:abstractNumId w:val="44"/>
  </w:num>
  <w:num w:numId="45">
    <w:abstractNumId w:val="197"/>
  </w:num>
  <w:num w:numId="46">
    <w:abstractNumId w:val="153"/>
  </w:num>
  <w:num w:numId="47">
    <w:abstractNumId w:val="128"/>
  </w:num>
  <w:num w:numId="48">
    <w:abstractNumId w:val="97"/>
  </w:num>
  <w:num w:numId="49">
    <w:abstractNumId w:val="28"/>
  </w:num>
  <w:num w:numId="50">
    <w:abstractNumId w:val="203"/>
  </w:num>
  <w:num w:numId="51">
    <w:abstractNumId w:val="213"/>
  </w:num>
  <w:num w:numId="52">
    <w:abstractNumId w:val="16"/>
  </w:num>
  <w:num w:numId="53">
    <w:abstractNumId w:val="196"/>
  </w:num>
  <w:num w:numId="54">
    <w:abstractNumId w:val="194"/>
  </w:num>
  <w:num w:numId="55">
    <w:abstractNumId w:val="47"/>
  </w:num>
  <w:num w:numId="56">
    <w:abstractNumId w:val="201"/>
  </w:num>
  <w:num w:numId="57">
    <w:abstractNumId w:val="105"/>
  </w:num>
  <w:num w:numId="58">
    <w:abstractNumId w:val="24"/>
  </w:num>
  <w:num w:numId="59">
    <w:abstractNumId w:val="169"/>
  </w:num>
  <w:num w:numId="60">
    <w:abstractNumId w:val="85"/>
  </w:num>
  <w:num w:numId="61">
    <w:abstractNumId w:val="48"/>
  </w:num>
  <w:num w:numId="62">
    <w:abstractNumId w:val="184"/>
  </w:num>
  <w:num w:numId="63">
    <w:abstractNumId w:val="10"/>
  </w:num>
  <w:num w:numId="64">
    <w:abstractNumId w:val="173"/>
  </w:num>
  <w:num w:numId="65">
    <w:abstractNumId w:val="66"/>
  </w:num>
  <w:num w:numId="66">
    <w:abstractNumId w:val="190"/>
  </w:num>
  <w:num w:numId="67">
    <w:abstractNumId w:val="58"/>
  </w:num>
  <w:num w:numId="68">
    <w:abstractNumId w:val="165"/>
  </w:num>
  <w:num w:numId="69">
    <w:abstractNumId w:val="108"/>
  </w:num>
  <w:num w:numId="70">
    <w:abstractNumId w:val="205"/>
  </w:num>
  <w:num w:numId="71">
    <w:abstractNumId w:val="155"/>
  </w:num>
  <w:num w:numId="72">
    <w:abstractNumId w:val="104"/>
  </w:num>
  <w:num w:numId="73">
    <w:abstractNumId w:val="9"/>
  </w:num>
  <w:num w:numId="74">
    <w:abstractNumId w:val="106"/>
  </w:num>
  <w:num w:numId="75">
    <w:abstractNumId w:val="17"/>
  </w:num>
  <w:num w:numId="76">
    <w:abstractNumId w:val="157"/>
  </w:num>
  <w:num w:numId="77">
    <w:abstractNumId w:val="57"/>
  </w:num>
  <w:num w:numId="78">
    <w:abstractNumId w:val="149"/>
  </w:num>
  <w:num w:numId="79">
    <w:abstractNumId w:val="60"/>
  </w:num>
  <w:num w:numId="80">
    <w:abstractNumId w:val="217"/>
  </w:num>
  <w:num w:numId="81">
    <w:abstractNumId w:val="166"/>
  </w:num>
  <w:num w:numId="82">
    <w:abstractNumId w:val="202"/>
  </w:num>
  <w:num w:numId="83">
    <w:abstractNumId w:val="139"/>
  </w:num>
  <w:num w:numId="84">
    <w:abstractNumId w:val="140"/>
  </w:num>
  <w:num w:numId="85">
    <w:abstractNumId w:val="212"/>
  </w:num>
  <w:num w:numId="86">
    <w:abstractNumId w:val="117"/>
  </w:num>
  <w:num w:numId="87">
    <w:abstractNumId w:val="148"/>
  </w:num>
  <w:num w:numId="88">
    <w:abstractNumId w:val="136"/>
  </w:num>
  <w:num w:numId="89">
    <w:abstractNumId w:val="32"/>
  </w:num>
  <w:num w:numId="90">
    <w:abstractNumId w:val="179"/>
  </w:num>
  <w:num w:numId="91">
    <w:abstractNumId w:val="68"/>
  </w:num>
  <w:num w:numId="92">
    <w:abstractNumId w:val="41"/>
  </w:num>
  <w:num w:numId="93">
    <w:abstractNumId w:val="119"/>
  </w:num>
  <w:num w:numId="94">
    <w:abstractNumId w:val="79"/>
  </w:num>
  <w:num w:numId="95">
    <w:abstractNumId w:val="98"/>
  </w:num>
  <w:num w:numId="96">
    <w:abstractNumId w:val="84"/>
  </w:num>
  <w:num w:numId="97">
    <w:abstractNumId w:val="56"/>
  </w:num>
  <w:num w:numId="98">
    <w:abstractNumId w:val="156"/>
  </w:num>
  <w:num w:numId="99">
    <w:abstractNumId w:val="103"/>
  </w:num>
  <w:num w:numId="100">
    <w:abstractNumId w:val="116"/>
  </w:num>
  <w:num w:numId="101">
    <w:abstractNumId w:val="100"/>
  </w:num>
  <w:num w:numId="102">
    <w:abstractNumId w:val="38"/>
  </w:num>
  <w:num w:numId="103">
    <w:abstractNumId w:val="147"/>
  </w:num>
  <w:num w:numId="104">
    <w:abstractNumId w:val="171"/>
  </w:num>
  <w:num w:numId="105">
    <w:abstractNumId w:val="130"/>
  </w:num>
  <w:num w:numId="106">
    <w:abstractNumId w:val="7"/>
  </w:num>
  <w:num w:numId="107">
    <w:abstractNumId w:val="12"/>
  </w:num>
  <w:num w:numId="108">
    <w:abstractNumId w:val="107"/>
  </w:num>
  <w:num w:numId="109">
    <w:abstractNumId w:val="159"/>
  </w:num>
  <w:num w:numId="110">
    <w:abstractNumId w:val="76"/>
  </w:num>
  <w:num w:numId="111">
    <w:abstractNumId w:val="214"/>
  </w:num>
  <w:num w:numId="112">
    <w:abstractNumId w:val="211"/>
  </w:num>
  <w:num w:numId="113">
    <w:abstractNumId w:val="30"/>
  </w:num>
  <w:num w:numId="114">
    <w:abstractNumId w:val="176"/>
  </w:num>
  <w:num w:numId="115">
    <w:abstractNumId w:val="88"/>
  </w:num>
  <w:num w:numId="116">
    <w:abstractNumId w:val="49"/>
  </w:num>
  <w:num w:numId="117">
    <w:abstractNumId w:val="19"/>
  </w:num>
  <w:num w:numId="118">
    <w:abstractNumId w:val="219"/>
  </w:num>
  <w:num w:numId="119">
    <w:abstractNumId w:val="67"/>
  </w:num>
  <w:num w:numId="120">
    <w:abstractNumId w:val="122"/>
  </w:num>
  <w:num w:numId="121">
    <w:abstractNumId w:val="54"/>
  </w:num>
  <w:num w:numId="122">
    <w:abstractNumId w:val="46"/>
  </w:num>
  <w:num w:numId="123">
    <w:abstractNumId w:val="208"/>
  </w:num>
  <w:num w:numId="124">
    <w:abstractNumId w:val="129"/>
  </w:num>
  <w:num w:numId="125">
    <w:abstractNumId w:val="50"/>
  </w:num>
  <w:num w:numId="126">
    <w:abstractNumId w:val="193"/>
  </w:num>
  <w:num w:numId="127">
    <w:abstractNumId w:val="199"/>
  </w:num>
  <w:num w:numId="128">
    <w:abstractNumId w:val="111"/>
  </w:num>
  <w:num w:numId="129">
    <w:abstractNumId w:val="40"/>
  </w:num>
  <w:num w:numId="130">
    <w:abstractNumId w:val="198"/>
  </w:num>
  <w:num w:numId="131">
    <w:abstractNumId w:val="120"/>
  </w:num>
  <w:num w:numId="132">
    <w:abstractNumId w:val="33"/>
  </w:num>
  <w:num w:numId="133">
    <w:abstractNumId w:val="59"/>
  </w:num>
  <w:num w:numId="134">
    <w:abstractNumId w:val="99"/>
  </w:num>
  <w:num w:numId="135">
    <w:abstractNumId w:val="134"/>
  </w:num>
  <w:num w:numId="136">
    <w:abstractNumId w:val="188"/>
  </w:num>
  <w:num w:numId="137">
    <w:abstractNumId w:val="78"/>
  </w:num>
  <w:num w:numId="138">
    <w:abstractNumId w:val="70"/>
  </w:num>
  <w:num w:numId="139">
    <w:abstractNumId w:val="200"/>
  </w:num>
  <w:num w:numId="140">
    <w:abstractNumId w:val="87"/>
  </w:num>
  <w:num w:numId="141">
    <w:abstractNumId w:val="53"/>
  </w:num>
  <w:num w:numId="142">
    <w:abstractNumId w:val="39"/>
  </w:num>
  <w:num w:numId="143">
    <w:abstractNumId w:val="168"/>
  </w:num>
  <w:num w:numId="144">
    <w:abstractNumId w:val="175"/>
  </w:num>
  <w:num w:numId="145">
    <w:abstractNumId w:val="187"/>
  </w:num>
  <w:num w:numId="146">
    <w:abstractNumId w:val="162"/>
  </w:num>
  <w:num w:numId="147">
    <w:abstractNumId w:val="2"/>
  </w:num>
  <w:num w:numId="148">
    <w:abstractNumId w:val="125"/>
  </w:num>
  <w:num w:numId="149">
    <w:abstractNumId w:val="93"/>
  </w:num>
  <w:num w:numId="150">
    <w:abstractNumId w:val="37"/>
  </w:num>
  <w:num w:numId="151">
    <w:abstractNumId w:val="207"/>
  </w:num>
  <w:num w:numId="152">
    <w:abstractNumId w:val="170"/>
  </w:num>
  <w:num w:numId="153">
    <w:abstractNumId w:val="55"/>
  </w:num>
  <w:num w:numId="154">
    <w:abstractNumId w:val="23"/>
  </w:num>
  <w:num w:numId="155">
    <w:abstractNumId w:val="215"/>
  </w:num>
  <w:num w:numId="156">
    <w:abstractNumId w:val="0"/>
  </w:num>
  <w:num w:numId="157">
    <w:abstractNumId w:val="3"/>
  </w:num>
  <w:num w:numId="158">
    <w:abstractNumId w:val="132"/>
  </w:num>
  <w:num w:numId="159">
    <w:abstractNumId w:val="51"/>
  </w:num>
  <w:num w:numId="160">
    <w:abstractNumId w:val="138"/>
  </w:num>
  <w:num w:numId="161">
    <w:abstractNumId w:val="83"/>
  </w:num>
  <w:num w:numId="162">
    <w:abstractNumId w:val="150"/>
  </w:num>
  <w:num w:numId="163">
    <w:abstractNumId w:val="1"/>
  </w:num>
  <w:num w:numId="164">
    <w:abstractNumId w:val="182"/>
  </w:num>
  <w:num w:numId="165">
    <w:abstractNumId w:val="146"/>
  </w:num>
  <w:num w:numId="166">
    <w:abstractNumId w:val="65"/>
  </w:num>
  <w:num w:numId="167">
    <w:abstractNumId w:val="6"/>
  </w:num>
  <w:num w:numId="168">
    <w:abstractNumId w:val="137"/>
  </w:num>
  <w:num w:numId="169">
    <w:abstractNumId w:val="29"/>
  </w:num>
  <w:num w:numId="170">
    <w:abstractNumId w:val="62"/>
  </w:num>
  <w:num w:numId="171">
    <w:abstractNumId w:val="145"/>
  </w:num>
  <w:num w:numId="172">
    <w:abstractNumId w:val="63"/>
  </w:num>
  <w:num w:numId="173">
    <w:abstractNumId w:val="96"/>
  </w:num>
  <w:num w:numId="174">
    <w:abstractNumId w:val="86"/>
  </w:num>
  <w:num w:numId="175">
    <w:abstractNumId w:val="195"/>
  </w:num>
  <w:num w:numId="176">
    <w:abstractNumId w:val="34"/>
  </w:num>
  <w:num w:numId="177">
    <w:abstractNumId w:val="4"/>
  </w:num>
  <w:num w:numId="178">
    <w:abstractNumId w:val="189"/>
  </w:num>
  <w:num w:numId="179">
    <w:abstractNumId w:val="124"/>
  </w:num>
  <w:num w:numId="180">
    <w:abstractNumId w:val="18"/>
  </w:num>
  <w:num w:numId="181">
    <w:abstractNumId w:val="52"/>
  </w:num>
  <w:num w:numId="182">
    <w:abstractNumId w:val="5"/>
  </w:num>
  <w:num w:numId="183">
    <w:abstractNumId w:val="204"/>
  </w:num>
  <w:num w:numId="184">
    <w:abstractNumId w:val="92"/>
  </w:num>
  <w:num w:numId="185">
    <w:abstractNumId w:val="74"/>
  </w:num>
  <w:num w:numId="186">
    <w:abstractNumId w:val="206"/>
  </w:num>
  <w:num w:numId="187">
    <w:abstractNumId w:val="192"/>
  </w:num>
  <w:num w:numId="188">
    <w:abstractNumId w:val="77"/>
  </w:num>
  <w:num w:numId="189">
    <w:abstractNumId w:val="64"/>
  </w:num>
  <w:num w:numId="190">
    <w:abstractNumId w:val="141"/>
  </w:num>
  <w:num w:numId="191">
    <w:abstractNumId w:val="135"/>
  </w:num>
  <w:num w:numId="192">
    <w:abstractNumId w:val="186"/>
  </w:num>
  <w:num w:numId="193">
    <w:abstractNumId w:val="26"/>
  </w:num>
  <w:num w:numId="194">
    <w:abstractNumId w:val="15"/>
  </w:num>
  <w:num w:numId="195">
    <w:abstractNumId w:val="89"/>
  </w:num>
  <w:num w:numId="196">
    <w:abstractNumId w:val="81"/>
  </w:num>
  <w:num w:numId="197">
    <w:abstractNumId w:val="113"/>
  </w:num>
  <w:num w:numId="198">
    <w:abstractNumId w:val="73"/>
  </w:num>
  <w:num w:numId="199">
    <w:abstractNumId w:val="75"/>
  </w:num>
  <w:num w:numId="200">
    <w:abstractNumId w:val="27"/>
  </w:num>
  <w:num w:numId="201">
    <w:abstractNumId w:val="109"/>
  </w:num>
  <w:num w:numId="202">
    <w:abstractNumId w:val="121"/>
  </w:num>
  <w:num w:numId="203">
    <w:abstractNumId w:val="183"/>
  </w:num>
  <w:num w:numId="204">
    <w:abstractNumId w:val="69"/>
  </w:num>
  <w:num w:numId="205">
    <w:abstractNumId w:val="112"/>
  </w:num>
  <w:num w:numId="206">
    <w:abstractNumId w:val="209"/>
  </w:num>
  <w:num w:numId="207">
    <w:abstractNumId w:val="115"/>
  </w:num>
  <w:num w:numId="208">
    <w:abstractNumId w:val="185"/>
  </w:num>
  <w:num w:numId="209">
    <w:abstractNumId w:val="45"/>
  </w:num>
  <w:num w:numId="210">
    <w:abstractNumId w:val="163"/>
  </w:num>
  <w:num w:numId="211">
    <w:abstractNumId w:val="218"/>
  </w:num>
  <w:num w:numId="212">
    <w:abstractNumId w:val="82"/>
  </w:num>
  <w:num w:numId="213">
    <w:abstractNumId w:val="181"/>
  </w:num>
  <w:num w:numId="214">
    <w:abstractNumId w:val="178"/>
  </w:num>
  <w:num w:numId="215">
    <w:abstractNumId w:val="216"/>
  </w:num>
  <w:num w:numId="216">
    <w:abstractNumId w:val="31"/>
  </w:num>
  <w:num w:numId="217">
    <w:abstractNumId w:val="102"/>
  </w:num>
  <w:num w:numId="218">
    <w:abstractNumId w:val="22"/>
  </w:num>
  <w:num w:numId="219">
    <w:abstractNumId w:val="151"/>
  </w:num>
  <w:num w:numId="220">
    <w:abstractNumId w:val="191"/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7414"/>
    <w:rsid w:val="002D33B1"/>
    <w:rsid w:val="002D3591"/>
    <w:rsid w:val="003514A0"/>
    <w:rsid w:val="004F7E17"/>
    <w:rsid w:val="005A05CE"/>
    <w:rsid w:val="00653AF6"/>
    <w:rsid w:val="007C6C30"/>
    <w:rsid w:val="009B53D4"/>
    <w:rsid w:val="009F692E"/>
    <w:rsid w:val="00B73A5A"/>
    <w:rsid w:val="00E438A1"/>
    <w:rsid w:val="00F01E19"/>
    <w:rsid w:val="00F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3D9B"/>
  <w15:docId w15:val="{D2ECAEBC-6F3E-4DEE-9877-1C3C1190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23741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3741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95</Pages>
  <Words>24119</Words>
  <Characters>137481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4</cp:revision>
  <dcterms:created xsi:type="dcterms:W3CDTF">2011-11-02T04:15:00Z</dcterms:created>
  <dcterms:modified xsi:type="dcterms:W3CDTF">2025-10-28T09:06:00Z</dcterms:modified>
</cp:coreProperties>
</file>