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849" w:rsidRPr="008402CA" w:rsidRDefault="00BD2849" w:rsidP="00BD2849">
      <w:pPr>
        <w:pStyle w:val="a9"/>
        <w:jc w:val="center"/>
        <w:rPr>
          <w:rStyle w:val="a8"/>
          <w:rFonts w:ascii="Times New Roman" w:hAnsi="Times New Roman" w:cs="Times New Roman"/>
        </w:rPr>
      </w:pPr>
    </w:p>
    <w:p w:rsidR="007421C3" w:rsidRPr="008402CA" w:rsidRDefault="007421C3" w:rsidP="007421C3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noProof/>
          <w:color w:val="26282F"/>
          <w:sz w:val="24"/>
          <w:szCs w:val="24"/>
          <w:lang w:val="ru-RU" w:eastAsia="ru-RU"/>
        </w:rPr>
        <w:drawing>
          <wp:inline distT="0" distB="0" distL="0" distR="0" wp14:anchorId="6D11810D" wp14:editId="5390D013">
            <wp:extent cx="561975" cy="561975"/>
            <wp:effectExtent l="0" t="0" r="9525" b="9525"/>
            <wp:docPr id="1" name="Рисунок 1" descr="Урус-Мартановский район (Чечня), герб (вариант в круглом щите) - вектор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Урус-Мартановский район (Чечня), герб (вариант в круглом щите) - вектор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1C3" w:rsidRPr="008402CA" w:rsidRDefault="007421C3" w:rsidP="007421C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7421C3" w:rsidRPr="008402CA" w:rsidRDefault="007421C3" w:rsidP="007421C3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402CA">
        <w:rPr>
          <w:rFonts w:ascii="Times New Roman" w:hAnsi="Times New Roman" w:cs="Times New Roman"/>
          <w:sz w:val="24"/>
          <w:szCs w:val="24"/>
          <w:lang w:val="ru-RU"/>
        </w:rPr>
        <w:t xml:space="preserve">МУ «Отдел образования </w:t>
      </w:r>
      <w:proofErr w:type="spellStart"/>
      <w:r w:rsidRPr="008402CA">
        <w:rPr>
          <w:rFonts w:ascii="Times New Roman" w:hAnsi="Times New Roman" w:cs="Times New Roman"/>
          <w:sz w:val="24"/>
          <w:szCs w:val="24"/>
          <w:lang w:val="ru-RU"/>
        </w:rPr>
        <w:t>Урус-Мартановского</w:t>
      </w:r>
      <w:proofErr w:type="spellEnd"/>
      <w:r w:rsidRPr="008402CA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района»</w:t>
      </w:r>
    </w:p>
    <w:p w:rsidR="007421C3" w:rsidRPr="008402CA" w:rsidRDefault="007421C3" w:rsidP="007421C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402CA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Муниципальное бюджетное общеобразовательное учреждение </w:t>
      </w:r>
    </w:p>
    <w:p w:rsidR="007421C3" w:rsidRPr="008402CA" w:rsidRDefault="007421C3" w:rsidP="007421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402CA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«СРЕДНЯЯ ОБЩЕОБРАЗОВАТЕЛЬНАЯ ШКОЛА № 6 </w:t>
      </w:r>
      <w:proofErr w:type="spellStart"/>
      <w:r w:rsidRPr="008402CA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с.ГЕХИ</w:t>
      </w:r>
      <w:proofErr w:type="spellEnd"/>
      <w:r w:rsidRPr="008402CA">
        <w:rPr>
          <w:rFonts w:ascii="Times New Roman" w:eastAsia="Calibri" w:hAnsi="Times New Roman" w:cs="Times New Roman"/>
          <w:b/>
          <w:sz w:val="24"/>
          <w:szCs w:val="24"/>
          <w:lang w:val="ru-RU"/>
        </w:rPr>
        <w:t>»</w:t>
      </w:r>
    </w:p>
    <w:p w:rsidR="007421C3" w:rsidRPr="008402CA" w:rsidRDefault="007421C3" w:rsidP="007421C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402CA">
        <w:rPr>
          <w:rFonts w:ascii="Times New Roman" w:hAnsi="Times New Roman" w:cs="Times New Roman"/>
          <w:b/>
          <w:sz w:val="24"/>
          <w:szCs w:val="24"/>
          <w:lang w:val="ru-RU"/>
        </w:rPr>
        <w:t>(МБОУ «СОШ № 6 с. ГЕХИ</w:t>
      </w:r>
      <w:r w:rsidRPr="008402CA">
        <w:rPr>
          <w:rFonts w:ascii="Times New Roman" w:eastAsia="Calibri" w:hAnsi="Times New Roman" w:cs="Times New Roman"/>
          <w:b/>
          <w:sz w:val="24"/>
          <w:szCs w:val="24"/>
          <w:lang w:val="ru-RU"/>
        </w:rPr>
        <w:t>»)</w:t>
      </w:r>
    </w:p>
    <w:p w:rsidR="007421C3" w:rsidRPr="008402CA" w:rsidRDefault="007421C3" w:rsidP="007421C3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421C3" w:rsidRPr="008402CA" w:rsidRDefault="007421C3" w:rsidP="007421C3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402CA">
        <w:rPr>
          <w:rFonts w:ascii="Times New Roman" w:hAnsi="Times New Roman" w:cs="Times New Roman"/>
          <w:sz w:val="24"/>
          <w:szCs w:val="24"/>
          <w:lang w:val="ru-RU"/>
        </w:rPr>
        <w:t>МУ «</w:t>
      </w:r>
      <w:proofErr w:type="spellStart"/>
      <w:r w:rsidRPr="008402CA">
        <w:rPr>
          <w:rFonts w:ascii="Times New Roman" w:hAnsi="Times New Roman" w:cs="Times New Roman"/>
          <w:sz w:val="24"/>
          <w:szCs w:val="24"/>
          <w:lang w:val="ru-RU"/>
        </w:rPr>
        <w:t>Хьалха-Мартанан</w:t>
      </w:r>
      <w:proofErr w:type="spellEnd"/>
      <w:r w:rsidRPr="008402CA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Pr="008402CA">
        <w:rPr>
          <w:rFonts w:ascii="Times New Roman" w:hAnsi="Times New Roman" w:cs="Times New Roman"/>
          <w:sz w:val="24"/>
          <w:szCs w:val="24"/>
        </w:rPr>
        <w:t>I</w:t>
      </w:r>
      <w:r w:rsidRPr="008402CA">
        <w:rPr>
          <w:rFonts w:ascii="Times New Roman" w:hAnsi="Times New Roman" w:cs="Times New Roman"/>
          <w:sz w:val="24"/>
          <w:szCs w:val="24"/>
          <w:lang w:val="ru-RU"/>
        </w:rPr>
        <w:t>ДО»</w:t>
      </w:r>
    </w:p>
    <w:p w:rsidR="007421C3" w:rsidRPr="008402CA" w:rsidRDefault="007421C3" w:rsidP="007421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8402CA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Муниципальни</w:t>
      </w:r>
      <w:proofErr w:type="spellEnd"/>
      <w:r w:rsidRPr="008402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402CA">
        <w:rPr>
          <w:rFonts w:ascii="Times New Roman" w:hAnsi="Times New Roman" w:cs="Times New Roman"/>
          <w:b/>
          <w:sz w:val="24"/>
          <w:szCs w:val="24"/>
          <w:lang w:val="ru-RU"/>
        </w:rPr>
        <w:t>бюджетни</w:t>
      </w:r>
      <w:proofErr w:type="spellEnd"/>
      <w:r w:rsidRPr="008402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402CA">
        <w:rPr>
          <w:rFonts w:ascii="Times New Roman" w:hAnsi="Times New Roman" w:cs="Times New Roman"/>
          <w:b/>
          <w:sz w:val="24"/>
          <w:szCs w:val="24"/>
          <w:lang w:val="ru-RU"/>
        </w:rPr>
        <w:t>йукъарадешаран</w:t>
      </w:r>
      <w:proofErr w:type="spellEnd"/>
      <w:r w:rsidRPr="008402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402CA">
        <w:rPr>
          <w:rFonts w:ascii="Times New Roman" w:hAnsi="Times New Roman" w:cs="Times New Roman"/>
          <w:b/>
          <w:sz w:val="24"/>
          <w:szCs w:val="24"/>
          <w:lang w:val="ru-RU"/>
        </w:rPr>
        <w:t>учреждени</w:t>
      </w:r>
      <w:proofErr w:type="spellEnd"/>
    </w:p>
    <w:p w:rsidR="007421C3" w:rsidRPr="008402CA" w:rsidRDefault="007421C3" w:rsidP="007421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402CA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8402CA">
        <w:rPr>
          <w:rFonts w:ascii="Times New Roman" w:eastAsia="Calibri" w:hAnsi="Times New Roman" w:cs="Times New Roman"/>
          <w:b/>
          <w:sz w:val="24"/>
          <w:szCs w:val="24"/>
          <w:lang w:val="ru-RU"/>
        </w:rPr>
        <w:t>ГИХТА ЙУЬРТАН № 6 ЙОЛУ ЙУККЪЕРА ЙУКЪАРАДЕШАРАН ШКОЛА»</w:t>
      </w:r>
    </w:p>
    <w:p w:rsidR="007421C3" w:rsidRPr="008402CA" w:rsidRDefault="007421C3" w:rsidP="007421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402CA">
        <w:rPr>
          <w:rFonts w:ascii="Times New Roman" w:hAnsi="Times New Roman" w:cs="Times New Roman"/>
          <w:b/>
          <w:sz w:val="24"/>
          <w:szCs w:val="24"/>
          <w:lang w:val="ru-RU"/>
        </w:rPr>
        <w:t>(МБЙУУ «</w:t>
      </w:r>
      <w:proofErr w:type="spellStart"/>
      <w:r w:rsidRPr="008402CA">
        <w:rPr>
          <w:rFonts w:ascii="Times New Roman" w:eastAsia="Calibri" w:hAnsi="Times New Roman" w:cs="Times New Roman"/>
          <w:b/>
          <w:sz w:val="24"/>
          <w:szCs w:val="24"/>
          <w:lang w:val="ru-RU"/>
        </w:rPr>
        <w:t>Гихта</w:t>
      </w:r>
      <w:proofErr w:type="spellEnd"/>
      <w:r w:rsidRPr="008402CA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402CA">
        <w:rPr>
          <w:rFonts w:ascii="Times New Roman" w:eastAsia="Calibri" w:hAnsi="Times New Roman" w:cs="Times New Roman"/>
          <w:b/>
          <w:sz w:val="24"/>
          <w:szCs w:val="24"/>
          <w:lang w:val="ru-RU"/>
        </w:rPr>
        <w:t>йуьртан</w:t>
      </w:r>
      <w:proofErr w:type="spellEnd"/>
      <w:r w:rsidRPr="008402CA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№ 6 </w:t>
      </w:r>
      <w:proofErr w:type="spellStart"/>
      <w:r w:rsidRPr="008402CA">
        <w:rPr>
          <w:rFonts w:ascii="Times New Roman" w:eastAsia="Calibri" w:hAnsi="Times New Roman" w:cs="Times New Roman"/>
          <w:b/>
          <w:sz w:val="24"/>
          <w:szCs w:val="24"/>
          <w:lang w:val="ru-RU"/>
        </w:rPr>
        <w:t>йолу</w:t>
      </w:r>
      <w:proofErr w:type="spellEnd"/>
      <w:r w:rsidRPr="008402CA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ЙУЙУШ</w:t>
      </w:r>
      <w:r w:rsidRPr="008402CA">
        <w:rPr>
          <w:rFonts w:ascii="Times New Roman" w:hAnsi="Times New Roman" w:cs="Times New Roman"/>
          <w:b/>
          <w:sz w:val="24"/>
          <w:szCs w:val="24"/>
          <w:lang w:val="ru-RU"/>
        </w:rPr>
        <w:t>»)</w:t>
      </w:r>
    </w:p>
    <w:p w:rsidR="007421C3" w:rsidRPr="008402CA" w:rsidRDefault="007421C3" w:rsidP="007421C3">
      <w:pPr>
        <w:rPr>
          <w:sz w:val="24"/>
          <w:szCs w:val="24"/>
          <w:lang w:val="ru-RU" w:eastAsia="ru-RU"/>
        </w:rPr>
      </w:pPr>
    </w:p>
    <w:p w:rsidR="00BD2849" w:rsidRPr="008402CA" w:rsidRDefault="00BD2849" w:rsidP="00BD2849">
      <w:pPr>
        <w:pStyle w:val="a9"/>
        <w:jc w:val="center"/>
        <w:rPr>
          <w:rFonts w:ascii="Times New Roman" w:hAnsi="Times New Roman" w:cs="Times New Roman"/>
          <w:b/>
          <w:bCs/>
        </w:rPr>
      </w:pPr>
      <w:r w:rsidRPr="008402CA">
        <w:rPr>
          <w:rStyle w:val="a8"/>
          <w:rFonts w:ascii="Times New Roman" w:hAnsi="Times New Roman" w:cs="Times New Roman"/>
        </w:rPr>
        <w:t>ПРОТОКОЛ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39"/>
        <w:gridCol w:w="5640"/>
        <w:gridCol w:w="1075"/>
      </w:tblGrid>
      <w:tr w:rsidR="00BD2849" w:rsidRPr="008402CA" w:rsidTr="006F35D0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2849" w:rsidRPr="008402CA" w:rsidRDefault="007421C3" w:rsidP="006F35D0">
            <w:pPr>
              <w:pStyle w:val="a9"/>
              <w:tabs>
                <w:tab w:val="left" w:pos="2415"/>
              </w:tabs>
              <w:ind w:left="746" w:hanging="746"/>
              <w:rPr>
                <w:rStyle w:val="a8"/>
                <w:rFonts w:ascii="Times New Roman" w:hAnsi="Times New Roman" w:cs="Times New Roman"/>
                <w:b w:val="0"/>
                <w:bCs w:val="0"/>
                <w:i/>
              </w:rPr>
            </w:pPr>
            <w:r w:rsidRPr="008402CA">
              <w:rPr>
                <w:rFonts w:ascii="Times New Roman" w:hAnsi="Times New Roman" w:cs="Times New Roman"/>
                <w:b/>
                <w:bCs/>
                <w:i/>
              </w:rPr>
              <w:t>16</w:t>
            </w:r>
            <w:r w:rsidR="00707005" w:rsidRPr="008402CA">
              <w:rPr>
                <w:rFonts w:ascii="Times New Roman" w:hAnsi="Times New Roman" w:cs="Times New Roman"/>
                <w:b/>
                <w:bCs/>
                <w:i/>
              </w:rPr>
              <w:t xml:space="preserve"> сентября</w:t>
            </w:r>
            <w:r w:rsidR="00BD2849" w:rsidRPr="008402CA">
              <w:rPr>
                <w:rFonts w:ascii="Times New Roman" w:hAnsi="Times New Roman" w:cs="Times New Roman"/>
                <w:b/>
                <w:bCs/>
                <w:i/>
              </w:rPr>
              <w:t xml:space="preserve"> 2025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D2849" w:rsidRPr="008402CA" w:rsidRDefault="00BD2849" w:rsidP="006F35D0">
            <w:pPr>
              <w:pStyle w:val="a9"/>
              <w:jc w:val="right"/>
              <w:rPr>
                <w:rStyle w:val="a8"/>
                <w:rFonts w:ascii="Times New Roman" w:hAnsi="Times New Roman" w:cs="Times New Roman"/>
                <w:b w:val="0"/>
              </w:rPr>
            </w:pPr>
            <w:r w:rsidRPr="008402CA">
              <w:rPr>
                <w:rStyle w:val="a8"/>
                <w:rFonts w:ascii="Times New Roman" w:hAnsi="Times New Roman" w:cs="Times New Roman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2849" w:rsidRPr="008402CA" w:rsidRDefault="001C4B31" w:rsidP="006F35D0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bCs w:val="0"/>
                <w:i/>
              </w:rPr>
            </w:pPr>
            <w:r w:rsidRPr="008402CA">
              <w:rPr>
                <w:rStyle w:val="a8"/>
                <w:rFonts w:ascii="Times New Roman" w:hAnsi="Times New Roman" w:cs="Times New Roman"/>
                <w:i/>
              </w:rPr>
              <w:t>1</w:t>
            </w:r>
          </w:p>
        </w:tc>
      </w:tr>
    </w:tbl>
    <w:p w:rsidR="00BD2849" w:rsidRPr="008402CA" w:rsidRDefault="007421C3" w:rsidP="00BD2849">
      <w:pPr>
        <w:pStyle w:val="a9"/>
        <w:jc w:val="center"/>
        <w:rPr>
          <w:rFonts w:ascii="Times New Roman" w:hAnsi="Times New Roman" w:cs="Times New Roman"/>
        </w:rPr>
      </w:pPr>
      <w:r w:rsidRPr="008402CA">
        <w:rPr>
          <w:rFonts w:ascii="Times New Roman" w:hAnsi="Times New Roman" w:cs="Times New Roman"/>
        </w:rPr>
        <w:t>с.Гехи</w:t>
      </w:r>
    </w:p>
    <w:p w:rsidR="00BD2849" w:rsidRPr="008402CA" w:rsidRDefault="00BD2849" w:rsidP="00BD2849">
      <w:pPr>
        <w:pStyle w:val="a9"/>
        <w:rPr>
          <w:rStyle w:val="a8"/>
          <w:rFonts w:ascii="Times New Roman" w:hAnsi="Times New Roman" w:cs="Times New Roman"/>
        </w:rPr>
      </w:pPr>
    </w:p>
    <w:p w:rsidR="00BD2849" w:rsidRPr="008402CA" w:rsidRDefault="00BD2849" w:rsidP="00BD2849">
      <w:pPr>
        <w:pStyle w:val="a9"/>
        <w:rPr>
          <w:rFonts w:ascii="Times New Roman" w:hAnsi="Times New Roman" w:cs="Times New Roman"/>
          <w:b/>
          <w:bCs/>
        </w:rPr>
      </w:pPr>
      <w:r w:rsidRPr="008402CA">
        <w:rPr>
          <w:rStyle w:val="a8"/>
          <w:rFonts w:ascii="Times New Roman" w:hAnsi="Times New Roman" w:cs="Times New Roman"/>
        </w:rPr>
        <w:t>методического семинара</w:t>
      </w:r>
    </w:p>
    <w:p w:rsidR="00BD2849" w:rsidRPr="008402CA" w:rsidRDefault="00BD2849" w:rsidP="00BD2849">
      <w:pPr>
        <w:pStyle w:val="a9"/>
        <w:rPr>
          <w:rFonts w:ascii="Times New Roman" w:hAnsi="Times New Roman" w:cs="Times New Roman"/>
        </w:rPr>
      </w:pPr>
    </w:p>
    <w:p w:rsidR="00BD2849" w:rsidRPr="008402CA" w:rsidRDefault="00BD2849" w:rsidP="00BD2849">
      <w:pPr>
        <w:pStyle w:val="a9"/>
        <w:rPr>
          <w:rFonts w:ascii="Times New Roman" w:hAnsi="Times New Roman" w:cs="Times New Roman"/>
        </w:rPr>
      </w:pPr>
      <w:r w:rsidRPr="008402CA">
        <w:rPr>
          <w:rFonts w:ascii="Times New Roman" w:hAnsi="Times New Roman" w:cs="Times New Roman"/>
        </w:rPr>
        <w:t xml:space="preserve">Председательствующий – </w:t>
      </w:r>
      <w:r w:rsidR="007421C3" w:rsidRPr="008402CA">
        <w:rPr>
          <w:rFonts w:ascii="Times New Roman" w:hAnsi="Times New Roman" w:cs="Times New Roman"/>
        </w:rPr>
        <w:t>И.Л. Мусаев</w:t>
      </w:r>
    </w:p>
    <w:p w:rsidR="00BD2849" w:rsidRPr="008402CA" w:rsidRDefault="007421C3" w:rsidP="00BD2849">
      <w:pPr>
        <w:pStyle w:val="a9"/>
        <w:rPr>
          <w:rFonts w:ascii="Times New Roman" w:hAnsi="Times New Roman" w:cs="Times New Roman"/>
        </w:rPr>
      </w:pPr>
      <w:r w:rsidRPr="008402CA">
        <w:rPr>
          <w:rFonts w:ascii="Times New Roman" w:hAnsi="Times New Roman" w:cs="Times New Roman"/>
        </w:rPr>
        <w:t>Секретарь – Салаханова М.В.</w:t>
      </w:r>
    </w:p>
    <w:p w:rsidR="00BD2849" w:rsidRPr="008402CA" w:rsidRDefault="00BD2849" w:rsidP="00BD2849">
      <w:pPr>
        <w:pStyle w:val="a9"/>
        <w:rPr>
          <w:rFonts w:ascii="Times New Roman" w:hAnsi="Times New Roman" w:cs="Times New Roman"/>
        </w:rPr>
      </w:pPr>
      <w:r w:rsidRPr="008402CA">
        <w:rPr>
          <w:rFonts w:ascii="Times New Roman" w:hAnsi="Times New Roman" w:cs="Times New Roman"/>
        </w:rPr>
        <w:t xml:space="preserve">Присутствовали: 35 человека </w:t>
      </w:r>
    </w:p>
    <w:p w:rsidR="00BD2849" w:rsidRPr="008402CA" w:rsidRDefault="00BD2849" w:rsidP="00BD2849">
      <w:pPr>
        <w:pStyle w:val="a9"/>
        <w:ind w:firstLine="709"/>
        <w:jc w:val="center"/>
        <w:rPr>
          <w:rStyle w:val="a8"/>
          <w:rFonts w:ascii="Times New Roman" w:hAnsi="Times New Roman" w:cs="Times New Roman"/>
        </w:rPr>
      </w:pPr>
    </w:p>
    <w:p w:rsidR="00BD2849" w:rsidRPr="008402CA" w:rsidRDefault="00BD2849" w:rsidP="00BD2849">
      <w:pPr>
        <w:pStyle w:val="a9"/>
        <w:ind w:firstLine="709"/>
        <w:jc w:val="center"/>
        <w:rPr>
          <w:rFonts w:ascii="Times New Roman" w:hAnsi="Times New Roman" w:cs="Times New Roman"/>
          <w:b/>
          <w:bCs/>
          <w:color w:val="26282F"/>
        </w:rPr>
      </w:pPr>
      <w:r w:rsidRPr="008402CA">
        <w:rPr>
          <w:rStyle w:val="a8"/>
          <w:rFonts w:ascii="Times New Roman" w:hAnsi="Times New Roman" w:cs="Times New Roman"/>
        </w:rPr>
        <w:t>ПОВЕСТКА ДНЯ:</w:t>
      </w:r>
    </w:p>
    <w:p w:rsidR="00707005" w:rsidRPr="008402CA" w:rsidRDefault="00707005" w:rsidP="00707005">
      <w:pPr>
        <w:pStyle w:val="a3"/>
        <w:numPr>
          <w:ilvl w:val="0"/>
          <w:numId w:val="1"/>
        </w:numPr>
        <w:tabs>
          <w:tab w:val="left" w:pos="1368"/>
        </w:tabs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02C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 </w:t>
      </w:r>
      <w:r w:rsidRPr="008402CA">
        <w:rPr>
          <w:rFonts w:ascii="Times New Roman" w:hAnsi="Times New Roman" w:cs="Times New Roman"/>
          <w:bCs/>
          <w:sz w:val="24"/>
          <w:szCs w:val="24"/>
          <w:lang w:val="ru-RU"/>
        </w:rPr>
        <w:t>средневзвешенной</w:t>
      </w:r>
      <w:r w:rsidR="004D3D2A" w:rsidRPr="008402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системе оценивания </w:t>
      </w:r>
      <w:r w:rsidR="008402CA" w:rsidRPr="008402CA">
        <w:rPr>
          <w:rFonts w:ascii="Times New Roman" w:hAnsi="Times New Roman" w:cs="Times New Roman"/>
          <w:bCs/>
          <w:sz w:val="24"/>
          <w:szCs w:val="24"/>
          <w:lang w:val="ru-RU"/>
        </w:rPr>
        <w:t>планируемых</w:t>
      </w:r>
      <w:r w:rsidR="008402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8402CA" w:rsidRPr="008402CA">
        <w:rPr>
          <w:rFonts w:ascii="Times New Roman" w:hAnsi="Times New Roman" w:cs="Times New Roman"/>
          <w:bCs/>
          <w:sz w:val="24"/>
          <w:szCs w:val="24"/>
          <w:lang w:val="ru-RU"/>
        </w:rPr>
        <w:t>результатов,</w:t>
      </w:r>
      <w:r w:rsidRPr="008402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обучающихся по основным общеобразовательным программам.</w:t>
      </w:r>
    </w:p>
    <w:p w:rsidR="00707005" w:rsidRPr="008402CA" w:rsidRDefault="00707005" w:rsidP="0070700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402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ХОД СЕМИНАРА</w:t>
      </w:r>
    </w:p>
    <w:p w:rsidR="00770F95" w:rsidRPr="008402CA" w:rsidRDefault="00584CE6" w:rsidP="007421C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1.СЛУШАЛИ: И. Л. Мусаева</w:t>
      </w:r>
      <w:r w:rsidR="007421C3" w:rsidRPr="008402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директора МБОУ «СОШ№6 с. Гехи»</w:t>
      </w:r>
      <w:bookmarkStart w:id="0" w:name="_GoBack"/>
      <w:bookmarkEnd w:id="0"/>
      <w:r w:rsidR="007421C3" w:rsidRPr="008402C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который приветствовал</w:t>
      </w:r>
      <w:r w:rsidR="001C4B31" w:rsidRPr="008402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присутствующих. </w:t>
      </w:r>
      <w:r w:rsidR="007421C3" w:rsidRPr="008402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 отметил</w:t>
      </w:r>
      <w:r w:rsidR="001C4B31" w:rsidRPr="008402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что </w:t>
      </w:r>
      <w:r w:rsidR="001C4B31" w:rsidRPr="008402C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система оценки достижения планируемых результатов освоения ООП ООО способствует поддержанию единства всей системы образования, обеспечению преемственности в системе непрерывного образования. </w:t>
      </w:r>
      <w:r w:rsidR="001C4B31" w:rsidRPr="00584CE6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Её основными </w:t>
      </w:r>
      <w:r w:rsidR="001C4B31" w:rsidRPr="00584CE6">
        <w:rPr>
          <w:rFonts w:ascii="Times New Roman" w:eastAsia="SchoolBookSanPin" w:hAnsi="Times New Roman" w:cs="Times New Roman"/>
          <w:bCs/>
          <w:sz w:val="24"/>
          <w:szCs w:val="24"/>
          <w:lang w:val="ru-RU"/>
        </w:rPr>
        <w:t xml:space="preserve">функциями </w:t>
      </w:r>
      <w:r w:rsidR="001C4B31" w:rsidRPr="00584CE6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являются: </w:t>
      </w:r>
      <w:r w:rsidR="001C4B31" w:rsidRPr="00584CE6">
        <w:rPr>
          <w:rFonts w:ascii="Times New Roman" w:eastAsia="SchoolBookSanPin" w:hAnsi="Times New Roman" w:cs="Times New Roman"/>
          <w:bCs/>
          <w:sz w:val="24"/>
          <w:szCs w:val="24"/>
          <w:lang w:val="ru-RU"/>
        </w:rPr>
        <w:t xml:space="preserve">ориентация образовательного процесса </w:t>
      </w:r>
      <w:r w:rsidR="001C4B31" w:rsidRPr="00584CE6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на достижение планируемых результатов освоения ООП ООО и обеспечение эффективной </w:t>
      </w:r>
      <w:r w:rsidR="001C4B31" w:rsidRPr="00584CE6">
        <w:rPr>
          <w:rFonts w:ascii="Times New Roman" w:eastAsia="SchoolBookSanPin" w:hAnsi="Times New Roman" w:cs="Times New Roman"/>
          <w:bCs/>
          <w:sz w:val="24"/>
          <w:szCs w:val="24"/>
          <w:lang w:val="ru-RU"/>
        </w:rPr>
        <w:t>обратной связи</w:t>
      </w:r>
      <w:r w:rsidR="001C4B31" w:rsidRPr="00584CE6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, позволяющей осуществлять </w:t>
      </w:r>
      <w:r w:rsidR="001C4B31" w:rsidRPr="00584CE6">
        <w:rPr>
          <w:rFonts w:ascii="Times New Roman" w:eastAsia="SchoolBookSanPin" w:hAnsi="Times New Roman" w:cs="Times New Roman"/>
          <w:bCs/>
          <w:sz w:val="24"/>
          <w:szCs w:val="24"/>
          <w:lang w:val="ru-RU"/>
        </w:rPr>
        <w:t>управление образовательным процессом.</w:t>
      </w:r>
      <w:r w:rsidR="0088243B" w:rsidRPr="00584CE6">
        <w:rPr>
          <w:rFonts w:ascii="Times New Roman" w:eastAsia="SchoolBookSanPin" w:hAnsi="Times New Roman" w:cs="Times New Roman"/>
          <w:bCs/>
          <w:sz w:val="24"/>
          <w:szCs w:val="24"/>
          <w:lang w:val="ru-RU"/>
        </w:rPr>
        <w:t xml:space="preserve"> </w:t>
      </w:r>
      <w:r w:rsidR="0088243B" w:rsidRPr="008402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рамках исполнения поручений министра образования и науки ЧР (п. 5 Протокола заседания Коллегии Минобрнауки ЧР от 25 января 2025 г № 1) </w:t>
      </w:r>
      <w:r w:rsidR="00770F95" w:rsidRPr="008402CA">
        <w:rPr>
          <w:rFonts w:ascii="Times New Roman" w:eastAsia="Times New Roman" w:hAnsi="Times New Roman" w:cs="Times New Roman"/>
          <w:sz w:val="24"/>
          <w:szCs w:val="24"/>
          <w:lang w:val="ru-RU"/>
        </w:rPr>
        <w:t>, в соответствии с письмом Минобрануки ЧР от 12 сентября 2025 г. № 1749/07-43 «О направлении</w:t>
      </w:r>
      <w:r w:rsidR="008402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70F95" w:rsidRPr="008402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методических рекомендаций по обеспечению единства подходов в системе оценки достижения планируемых результатов обучающихся образовательных организаций ЧР, реализующих общеобразовательные программы»</w:t>
      </w:r>
      <w:r w:rsidR="00886D41" w:rsidRPr="008402CA">
        <w:rPr>
          <w:rFonts w:ascii="Times New Roman" w:eastAsia="Times New Roman" w:hAnsi="Times New Roman" w:cs="Times New Roman"/>
          <w:sz w:val="24"/>
          <w:szCs w:val="24"/>
          <w:lang w:val="ru-RU"/>
        </w:rPr>
        <w:t>, с целью обеспечения</w:t>
      </w:r>
      <w:r w:rsidR="0088243B" w:rsidRPr="008402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единства подходов в системе оценивания плани</w:t>
      </w:r>
      <w:r w:rsidR="00886D41" w:rsidRPr="008402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руемых результатов обучающихся </w:t>
      </w:r>
      <w:r w:rsidR="00770F95" w:rsidRPr="008402CA">
        <w:rPr>
          <w:rFonts w:ascii="Times New Roman" w:eastAsia="Times New Roman" w:hAnsi="Times New Roman" w:cs="Times New Roman"/>
          <w:sz w:val="24"/>
          <w:szCs w:val="24"/>
          <w:lang w:val="ru-RU"/>
        </w:rPr>
        <w:t>, разработан локальные акты:</w:t>
      </w:r>
    </w:p>
    <w:p w:rsidR="00770F95" w:rsidRPr="008402CA" w:rsidRDefault="00770F95" w:rsidP="00770F95">
      <w:pPr>
        <w:pStyle w:val="a5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8402C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402CA">
        <w:rPr>
          <w:rFonts w:ascii="Times New Roman" w:hAnsi="Times New Roman" w:cs="Times New Roman"/>
          <w:bCs/>
          <w:sz w:val="24"/>
          <w:szCs w:val="24"/>
        </w:rPr>
        <w:t xml:space="preserve"> Положение о средневзвешенной системе оценивания </w:t>
      </w:r>
      <w:r w:rsidR="008402CA" w:rsidRPr="008402CA">
        <w:rPr>
          <w:rFonts w:ascii="Times New Roman" w:hAnsi="Times New Roman" w:cs="Times New Roman"/>
          <w:bCs/>
          <w:sz w:val="24"/>
          <w:szCs w:val="24"/>
        </w:rPr>
        <w:t>планируемых</w:t>
      </w:r>
      <w:r w:rsidR="008402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02CA" w:rsidRPr="008402CA">
        <w:rPr>
          <w:rFonts w:ascii="Times New Roman" w:hAnsi="Times New Roman" w:cs="Times New Roman"/>
          <w:bCs/>
          <w:sz w:val="24"/>
          <w:szCs w:val="24"/>
        </w:rPr>
        <w:t>результатов,</w:t>
      </w:r>
      <w:r w:rsidRPr="008402CA">
        <w:rPr>
          <w:rFonts w:ascii="Times New Roman" w:hAnsi="Times New Roman" w:cs="Times New Roman"/>
          <w:bCs/>
          <w:sz w:val="24"/>
          <w:szCs w:val="24"/>
        </w:rPr>
        <w:t xml:space="preserve"> обучающихся по основным общеобразовательным программам;</w:t>
      </w:r>
    </w:p>
    <w:p w:rsidR="00EB0B11" w:rsidRPr="008402CA" w:rsidRDefault="00EB0B11" w:rsidP="00770F95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770F95" w:rsidRPr="008402CA" w:rsidRDefault="00770F95" w:rsidP="00770F95">
      <w:pPr>
        <w:pStyle w:val="a5"/>
        <w:rPr>
          <w:rFonts w:ascii="Times New Roman" w:hAnsi="Times New Roman" w:cs="Times New Roman"/>
          <w:sz w:val="24"/>
          <w:szCs w:val="24"/>
          <w:lang w:bidi="ru-RU"/>
        </w:rPr>
      </w:pPr>
      <w:r w:rsidRPr="008402C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402CA">
        <w:rPr>
          <w:rFonts w:ascii="Times New Roman" w:hAnsi="Times New Roman" w:cs="Times New Roman"/>
          <w:sz w:val="24"/>
          <w:szCs w:val="24"/>
          <w:lang w:bidi="ru-RU"/>
        </w:rPr>
        <w:t xml:space="preserve"> Положение о формах, периодичности, порядке текущего контроля успеваемости и промежуточной аттестации обучающихся; </w:t>
      </w:r>
    </w:p>
    <w:p w:rsidR="00707005" w:rsidRPr="008402CA" w:rsidRDefault="00770F95" w:rsidP="00770F95">
      <w:pPr>
        <w:pStyle w:val="a5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  <w:lang w:bidi="ru-RU"/>
        </w:rPr>
        <w:t>-</w:t>
      </w:r>
      <w:r w:rsidRPr="008402CA">
        <w:rPr>
          <w:rFonts w:ascii="Times New Roman" w:hAnsi="Times New Roman" w:cs="Times New Roman"/>
          <w:sz w:val="24"/>
          <w:szCs w:val="24"/>
        </w:rPr>
        <w:t xml:space="preserve"> Положение о графике контрольных мероприятий в системе оценки достижения планируемых результатов по основным общеобразовательным</w:t>
      </w:r>
      <w:r w:rsidRPr="008402CA">
        <w:rPr>
          <w:sz w:val="24"/>
          <w:szCs w:val="24"/>
        </w:rPr>
        <w:t xml:space="preserve"> </w:t>
      </w:r>
      <w:r w:rsidRPr="008402CA">
        <w:rPr>
          <w:rFonts w:ascii="Times New Roman" w:hAnsi="Times New Roman" w:cs="Times New Roman"/>
          <w:sz w:val="24"/>
          <w:szCs w:val="24"/>
        </w:rPr>
        <w:t xml:space="preserve">программам. </w:t>
      </w:r>
    </w:p>
    <w:p w:rsidR="007B28C6" w:rsidRPr="008402CA" w:rsidRDefault="007421C3" w:rsidP="007B28C6">
      <w:pPr>
        <w:pStyle w:val="a5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lastRenderedPageBreak/>
        <w:t>Предоставил</w:t>
      </w:r>
      <w:r w:rsidR="00770F95" w:rsidRPr="008402CA">
        <w:rPr>
          <w:rFonts w:ascii="Times New Roman" w:hAnsi="Times New Roman" w:cs="Times New Roman"/>
          <w:sz w:val="24"/>
          <w:szCs w:val="24"/>
        </w:rPr>
        <w:t xml:space="preserve"> слово заместителю д</w:t>
      </w:r>
      <w:r w:rsidRPr="008402CA">
        <w:rPr>
          <w:rFonts w:ascii="Times New Roman" w:hAnsi="Times New Roman" w:cs="Times New Roman"/>
          <w:sz w:val="24"/>
          <w:szCs w:val="24"/>
        </w:rPr>
        <w:t xml:space="preserve">иректора по УР Хасахановой Х.Х., </w:t>
      </w:r>
      <w:r w:rsidR="00770F95" w:rsidRPr="008402CA">
        <w:rPr>
          <w:rFonts w:ascii="Times New Roman" w:hAnsi="Times New Roman" w:cs="Times New Roman"/>
          <w:sz w:val="24"/>
          <w:szCs w:val="24"/>
        </w:rPr>
        <w:t xml:space="preserve"> для проведения разъяснительной работы по средневзвешенному оцениванию. </w:t>
      </w:r>
    </w:p>
    <w:p w:rsidR="007B28C6" w:rsidRPr="008402CA" w:rsidRDefault="007B28C6" w:rsidP="007B28C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B28C6" w:rsidRPr="008402CA" w:rsidRDefault="007421C3" w:rsidP="007B28C6">
      <w:pPr>
        <w:pStyle w:val="a5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color w:val="000000"/>
          <w:sz w:val="24"/>
          <w:szCs w:val="24"/>
        </w:rPr>
        <w:t>СЛУШАЛИ: Хасаханову Х.Х.-</w:t>
      </w:r>
      <w:r w:rsidR="00770F95" w:rsidRPr="008402CA">
        <w:rPr>
          <w:rFonts w:ascii="Times New Roman" w:hAnsi="Times New Roman" w:cs="Times New Roman"/>
          <w:color w:val="000000"/>
          <w:sz w:val="24"/>
          <w:szCs w:val="24"/>
        </w:rPr>
        <w:t xml:space="preserve"> заместителя директора по УР.</w:t>
      </w:r>
      <w:r w:rsidR="007B28C6" w:rsidRPr="00840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Она отметила, что </w:t>
      </w:r>
      <w:r w:rsidR="00EB0B11" w:rsidRPr="008402CA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средневзвеш</w:t>
      </w:r>
      <w:r w:rsidR="007B28C6" w:rsidRPr="008402CA">
        <w:rPr>
          <w:rFonts w:ascii="Times New Roman" w:eastAsia="Times New Roman" w:hAnsi="Times New Roman" w:cs="Times New Roman"/>
          <w:color w:val="000000"/>
          <w:sz w:val="24"/>
          <w:szCs w:val="24"/>
        </w:rPr>
        <w:t>енная система оценивания применяется для обучающихся 2-11 классов и используется для определения итоговых отметок за учебные периоды: четверть, триместр, полугодие. Расчет осуществляется автоматически в системе электронного журнала.</w:t>
      </w:r>
    </w:p>
    <w:p w:rsidR="007B28C6" w:rsidRPr="008402CA" w:rsidRDefault="007B28C6" w:rsidP="007421C3">
      <w:pPr>
        <w:spacing w:after="0" w:line="27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402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Расчет годовой отметки осуществляется педагогом самостоятельно в рамках промежуточной аттестации по формуле:</w:t>
      </w:r>
    </w:p>
    <w:p w:rsidR="007B28C6" w:rsidRPr="008402CA" w:rsidRDefault="007B28C6" w:rsidP="007421C3">
      <w:pPr>
        <w:spacing w:after="0" w:line="27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402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Средний балл четвертных/триместровых/полугодовых отметок (без округления до целого числа) + отметка</w:t>
      </w:r>
      <w:r w:rsidR="007421C3" w:rsidRPr="008402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402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за выполнение годовой контрольной работы либо Всероссийской проверочной работы /2.</w:t>
      </w:r>
    </w:p>
    <w:p w:rsidR="007421C3" w:rsidRPr="008402CA" w:rsidRDefault="007B28C6" w:rsidP="007B28C6">
      <w:pPr>
        <w:spacing w:after="0" w:line="26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402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Педагог при текущем оценивании в электронном журнале выставляет отметки исключительно за те виды работ, которые предусмотрены настоящим Положением и указаны в таблице № 1, с учетом установленных для них коэффициентов. </w:t>
      </w:r>
    </w:p>
    <w:p w:rsidR="007B28C6" w:rsidRPr="008402CA" w:rsidRDefault="007B28C6" w:rsidP="007B28C6">
      <w:pPr>
        <w:spacing w:after="0" w:line="26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402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При соотнесении видов работ в электронном журнале с видами деятельности, выбранными на урок, необходимо учитывать, что не все виды учебной деятельности оцениваются отметкой. </w:t>
      </w:r>
    </w:p>
    <w:p w:rsidR="007B28C6" w:rsidRPr="008402CA" w:rsidRDefault="007B28C6" w:rsidP="007B28C6">
      <w:pPr>
        <w:spacing w:after="0" w:line="269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402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При условии педагогической целесообразности и необходимости учитель в ходе одного учебного занятия вправе выставлять обучающемуся одну или несколько отметок за различные виды учебной деятельности с учетом их значимости для достижения запланированного на уроке результата. </w:t>
      </w:r>
      <w:r w:rsidRPr="008402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Например, один обучающийся может получить отметки за домашнюю работу, решение задач и работу с графической информацией, а другой - только за решение задач</w:t>
      </w:r>
      <w:r w:rsidRPr="008402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Pr="008402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Определение количества и характера выставляемых отметок осуществляется учителем самостоятельно</w:t>
      </w:r>
      <w:r w:rsidRPr="008402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7B28C6" w:rsidRPr="008402CA" w:rsidRDefault="007B28C6" w:rsidP="007B28C6">
      <w:pPr>
        <w:spacing w:after="0" w:line="269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8402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Все отметки фиксируются в электронном журнале и учитываются при расчете </w:t>
      </w:r>
      <w:r w:rsidRPr="008402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средневзвешенного балла </w:t>
      </w:r>
      <w:r w:rsidR="008402CA" w:rsidRPr="008402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за триместр</w:t>
      </w:r>
      <w:r w:rsidRPr="008402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  <w:r w:rsidRPr="008402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среднего балла за учебный год.</w:t>
      </w:r>
      <w:r w:rsidRPr="008402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Для обеспечения объективности выставления четвертных, триместровых и полугодовых отметок </w:t>
      </w:r>
      <w:r w:rsidRPr="008402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устанавливаются минимальные пороги накопляемости текущих отметок:</w:t>
      </w:r>
    </w:p>
    <w:p w:rsidR="007B28C6" w:rsidRPr="008402CA" w:rsidRDefault="007B28C6" w:rsidP="007B28C6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402CA">
        <w:rPr>
          <w:rFonts w:ascii="Times New Roman" w:eastAsia="Times New Roman" w:hAnsi="Times New Roman" w:cs="Times New Roman"/>
          <w:sz w:val="24"/>
          <w:szCs w:val="24"/>
        </w:rPr>
        <w:t xml:space="preserve">- при учебной нагрузке 0,5–1 час в неделю- </w:t>
      </w:r>
      <w:bookmarkStart w:id="1" w:name="_Hlk206956542"/>
      <w:r w:rsidRPr="008402CA">
        <w:rPr>
          <w:rFonts w:ascii="Times New Roman" w:eastAsia="Times New Roman" w:hAnsi="Times New Roman" w:cs="Times New Roman"/>
          <w:sz w:val="24"/>
          <w:szCs w:val="24"/>
        </w:rPr>
        <w:t xml:space="preserve">должно быть </w:t>
      </w:r>
      <w:bookmarkEnd w:id="1"/>
      <w:r w:rsidRPr="008402CA">
        <w:rPr>
          <w:rFonts w:ascii="Times New Roman" w:eastAsia="Times New Roman" w:hAnsi="Times New Roman" w:cs="Times New Roman"/>
          <w:sz w:val="24"/>
          <w:szCs w:val="24"/>
        </w:rPr>
        <w:t xml:space="preserve">не менее 3 отметок за четверть/триместр; </w:t>
      </w:r>
    </w:p>
    <w:p w:rsidR="007B28C6" w:rsidRPr="008402CA" w:rsidRDefault="007B28C6" w:rsidP="007B28C6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402CA">
        <w:rPr>
          <w:rFonts w:ascii="Times New Roman" w:eastAsia="Times New Roman" w:hAnsi="Times New Roman" w:cs="Times New Roman"/>
          <w:sz w:val="24"/>
          <w:szCs w:val="24"/>
        </w:rPr>
        <w:t xml:space="preserve">- при нагрузке 2–3 часа в неделю - должно быть не менее 5 отметок; </w:t>
      </w:r>
    </w:p>
    <w:p w:rsidR="007B28C6" w:rsidRPr="008402CA" w:rsidRDefault="007B28C6" w:rsidP="007B28C6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402CA">
        <w:rPr>
          <w:rFonts w:ascii="Times New Roman" w:eastAsia="Times New Roman" w:hAnsi="Times New Roman" w:cs="Times New Roman"/>
          <w:sz w:val="24"/>
          <w:szCs w:val="24"/>
        </w:rPr>
        <w:t>- при нагрузке 4 и более часов в неделю - должно быть не менее 7 отметок.</w:t>
      </w:r>
    </w:p>
    <w:p w:rsidR="007B28C6" w:rsidRPr="008402CA" w:rsidRDefault="00C3288D" w:rsidP="007B28C6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402CA">
        <w:rPr>
          <w:rFonts w:ascii="Times New Roman" w:eastAsia="Times New Roman" w:hAnsi="Times New Roman" w:cs="Times New Roman"/>
          <w:sz w:val="24"/>
          <w:szCs w:val="24"/>
        </w:rPr>
        <w:t>Ознакомила с</w:t>
      </w:r>
      <w:r w:rsidR="007B28C6" w:rsidRPr="008402CA">
        <w:rPr>
          <w:rFonts w:ascii="Times New Roman" w:eastAsia="Times New Roman" w:hAnsi="Times New Roman" w:cs="Times New Roman"/>
          <w:sz w:val="24"/>
          <w:szCs w:val="24"/>
        </w:rPr>
        <w:t xml:space="preserve"> видами работ и их коэффициентами</w:t>
      </w:r>
      <w:r w:rsidRPr="008402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28C6" w:rsidRPr="008402CA">
        <w:rPr>
          <w:rFonts w:ascii="Times New Roman" w:eastAsia="Times New Roman" w:hAnsi="Times New Roman" w:cs="Times New Roman"/>
          <w:sz w:val="24"/>
          <w:szCs w:val="24"/>
        </w:rPr>
        <w:t>в системе средневзвешенного оценивания результатов обучения по основным общеобразовательным программам.</w:t>
      </w:r>
    </w:p>
    <w:p w:rsidR="007B28C6" w:rsidRPr="008402CA" w:rsidRDefault="007421C3" w:rsidP="00C3288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C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spellStart"/>
      <w:r w:rsidRPr="008402CA">
        <w:rPr>
          <w:rFonts w:ascii="Times New Roman" w:eastAsia="Times New Roman" w:hAnsi="Times New Roman" w:cs="Times New Roman"/>
          <w:sz w:val="24"/>
          <w:szCs w:val="24"/>
        </w:rPr>
        <w:t>Хеда</w:t>
      </w:r>
      <w:proofErr w:type="spellEnd"/>
      <w:r w:rsidRPr="008402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2CA">
        <w:rPr>
          <w:rFonts w:ascii="Times New Roman" w:eastAsia="Times New Roman" w:hAnsi="Times New Roman" w:cs="Times New Roman"/>
          <w:sz w:val="24"/>
          <w:szCs w:val="24"/>
        </w:rPr>
        <w:t>Хасановна</w:t>
      </w:r>
      <w:proofErr w:type="spellEnd"/>
      <w:r w:rsidR="00C3288D" w:rsidRPr="008402CA">
        <w:rPr>
          <w:rFonts w:ascii="Times New Roman" w:eastAsia="Times New Roman" w:hAnsi="Times New Roman" w:cs="Times New Roman"/>
          <w:sz w:val="24"/>
          <w:szCs w:val="24"/>
        </w:rPr>
        <w:t xml:space="preserve"> отметила, что о</w:t>
      </w:r>
      <w:r w:rsidR="007B28C6" w:rsidRPr="008402CA">
        <w:rPr>
          <w:rFonts w:ascii="Times New Roman" w:eastAsia="Times New Roman" w:hAnsi="Times New Roman" w:cs="Times New Roman"/>
          <w:sz w:val="24"/>
          <w:szCs w:val="24"/>
        </w:rPr>
        <w:t>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обучающихся.</w:t>
      </w:r>
      <w:r w:rsidR="007B28C6" w:rsidRPr="008402CA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:rsidR="007B28C6" w:rsidRPr="008402CA" w:rsidRDefault="007B28C6" w:rsidP="00C3288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CA">
        <w:rPr>
          <w:rFonts w:ascii="Times New Roman" w:eastAsia="Times New Roman" w:hAnsi="Times New Roman" w:cs="Times New Roman"/>
          <w:sz w:val="24"/>
          <w:szCs w:val="24"/>
        </w:rPr>
        <w:t>Промежуточную аттестацию проходят обучающиеся общеобразовательных организаций 2 - 11 классов по всем учебным предметам учебного плана.</w:t>
      </w:r>
    </w:p>
    <w:p w:rsidR="007B28C6" w:rsidRPr="008402CA" w:rsidRDefault="007B28C6" w:rsidP="00C3288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CA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промежуточной аттестации обучающихся по всем учебным предметам учебного плана </w:t>
      </w:r>
      <w:r w:rsidRPr="008402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единая:</w:t>
      </w:r>
    </w:p>
    <w:p w:rsidR="007B28C6" w:rsidRPr="008402CA" w:rsidRDefault="007B28C6" w:rsidP="00C3288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CA">
        <w:rPr>
          <w:rFonts w:ascii="Times New Roman" w:eastAsia="Times New Roman" w:hAnsi="Times New Roman" w:cs="Times New Roman"/>
          <w:sz w:val="24"/>
          <w:szCs w:val="24"/>
        </w:rPr>
        <w:t>- промежуточная аттестация проводится на основе результатов накопленной оценки и результатов выполнения годовой контрольной работы;</w:t>
      </w:r>
    </w:p>
    <w:p w:rsidR="007B28C6" w:rsidRPr="008402CA" w:rsidRDefault="007B28C6" w:rsidP="00C3288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CA">
        <w:rPr>
          <w:rFonts w:ascii="Times New Roman" w:eastAsia="Times New Roman" w:hAnsi="Times New Roman" w:cs="Times New Roman"/>
          <w:sz w:val="24"/>
          <w:szCs w:val="24"/>
        </w:rPr>
        <w:lastRenderedPageBreak/>
        <w:t>- в целях интеграции оценочных процедур и повышения значимости результатов ВПР в образовательном процессе обучающиеся, принимавшие участие в написании ВПР, освобождаются от написания годовых контрольных работ</w:t>
      </w:r>
      <w:r w:rsidRPr="008402CA">
        <w:rPr>
          <w:rFonts w:ascii="Times New Roman" w:hAnsi="Times New Roman" w:cs="Times New Roman"/>
          <w:sz w:val="24"/>
          <w:szCs w:val="24"/>
        </w:rPr>
        <w:t xml:space="preserve">. </w:t>
      </w:r>
      <w:r w:rsidRPr="008402CA">
        <w:rPr>
          <w:rFonts w:ascii="Times New Roman" w:eastAsia="Times New Roman" w:hAnsi="Times New Roman" w:cs="Times New Roman"/>
          <w:sz w:val="24"/>
          <w:szCs w:val="24"/>
        </w:rPr>
        <w:t>Результаты ВПР учитываются при проведении промежуточной аттестации и фиксируются в электронном журнале в колонке «ВПР/ГКР».</w:t>
      </w:r>
    </w:p>
    <w:p w:rsidR="007B28C6" w:rsidRPr="008402CA" w:rsidRDefault="007B28C6" w:rsidP="00C3288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CA">
        <w:rPr>
          <w:rFonts w:ascii="Times New Roman" w:eastAsia="Times New Roman" w:hAnsi="Times New Roman" w:cs="Times New Roman"/>
          <w:sz w:val="24"/>
          <w:szCs w:val="24"/>
        </w:rPr>
        <w:t>Результаты промежуточной аттестации фиксируются в электронном журнале в колонке «ГОД» и являются основанием для перевода обучающихся в следующий класс.</w:t>
      </w:r>
    </w:p>
    <w:p w:rsidR="007B28C6" w:rsidRPr="008402CA" w:rsidRDefault="007B28C6" w:rsidP="00C3288D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02CA">
        <w:rPr>
          <w:rFonts w:ascii="Times New Roman" w:eastAsia="Times New Roman" w:hAnsi="Times New Roman" w:cs="Times New Roman"/>
          <w:b/>
          <w:sz w:val="24"/>
          <w:szCs w:val="24"/>
        </w:rPr>
        <w:t>Алгоритм</w:t>
      </w:r>
    </w:p>
    <w:p w:rsidR="007B28C6" w:rsidRPr="008402CA" w:rsidRDefault="007B28C6" w:rsidP="00C3288D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02CA">
        <w:rPr>
          <w:rFonts w:ascii="Times New Roman" w:eastAsia="Times New Roman" w:hAnsi="Times New Roman" w:cs="Times New Roman"/>
          <w:b/>
          <w:sz w:val="24"/>
          <w:szCs w:val="24"/>
        </w:rPr>
        <w:t>проведения промежуточной аттестации с учетом результатов годовой контрольной работы/всероссийских проверочных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6411"/>
      </w:tblGrid>
      <w:tr w:rsidR="007B28C6" w:rsidRPr="00584CE6" w:rsidTr="004D3D2A">
        <w:tc>
          <w:tcPr>
            <w:tcW w:w="2933" w:type="dxa"/>
            <w:shd w:val="clear" w:color="auto" w:fill="auto"/>
          </w:tcPr>
          <w:p w:rsidR="007B28C6" w:rsidRPr="008402CA" w:rsidRDefault="007B28C6" w:rsidP="006F35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B28C6" w:rsidRPr="008402CA" w:rsidRDefault="007B28C6" w:rsidP="006F35D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B28C6" w:rsidRPr="008402CA" w:rsidRDefault="007B28C6" w:rsidP="006F35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40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Годовая</w:t>
            </w:r>
            <w:proofErr w:type="spellEnd"/>
            <w:r w:rsidRPr="00840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0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</w:t>
            </w:r>
            <w:proofErr w:type="spellEnd"/>
            <w:r w:rsidRPr="00840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840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</w:t>
            </w:r>
            <w:proofErr w:type="spellEnd"/>
            <w:r w:rsidRPr="00840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0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аттестация</w:t>
            </w:r>
            <w:proofErr w:type="spellEnd"/>
          </w:p>
        </w:tc>
        <w:tc>
          <w:tcPr>
            <w:tcW w:w="6411" w:type="dxa"/>
            <w:shd w:val="clear" w:color="auto" w:fill="auto"/>
          </w:tcPr>
          <w:p w:rsidR="007B28C6" w:rsidRPr="008402CA" w:rsidRDefault="007B28C6" w:rsidP="006F35D0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B28C6" w:rsidRPr="008402CA" w:rsidRDefault="007B28C6" w:rsidP="006F35D0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B28C6" w:rsidRPr="008402CA" w:rsidRDefault="007B28C6" w:rsidP="006F35D0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40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Средний бал четвертных (триместровых, полугодовых) отметок (без округления до целого числа) + отметка за выполнение годовой контрольной работы или ВПР) /2=Годовая отметка </w:t>
            </w:r>
            <w:r w:rsidRPr="00840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  <w:t xml:space="preserve">(в электронном журнале колонка «ГОД») </w:t>
            </w:r>
          </w:p>
          <w:p w:rsidR="007B28C6" w:rsidRPr="008402CA" w:rsidRDefault="007B28C6" w:rsidP="006F35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:rsidR="00EB0B11" w:rsidRPr="008402CA" w:rsidRDefault="00EB0B11" w:rsidP="00C3288D">
      <w:pPr>
        <w:spacing w:after="0" w:line="271" w:lineRule="auto"/>
        <w:ind w:left="56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B0B11" w:rsidRPr="008402CA" w:rsidRDefault="00EB0B11" w:rsidP="00C3288D">
      <w:pPr>
        <w:spacing w:after="0" w:line="271" w:lineRule="auto"/>
        <w:ind w:left="56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C3288D" w:rsidRPr="008402CA" w:rsidRDefault="00C3288D" w:rsidP="00C3288D">
      <w:pPr>
        <w:spacing w:after="0" w:line="271" w:lineRule="auto"/>
        <w:ind w:left="56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402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Шкала перевода средневзвешенного балла в пятибалльную систему, применяемая при выставлении итоговых (триместровых и годовых) отметок со 2 по 8 классы</w:t>
      </w:r>
    </w:p>
    <w:tbl>
      <w:tblPr>
        <w:tblW w:w="9794" w:type="dxa"/>
        <w:jc w:val="center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412"/>
        <w:gridCol w:w="4382"/>
      </w:tblGrid>
      <w:tr w:rsidR="00C3288D" w:rsidRPr="008402CA" w:rsidTr="006F35D0">
        <w:trPr>
          <w:trHeight w:val="562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88D" w:rsidRPr="008402CA" w:rsidRDefault="00C3288D" w:rsidP="006F35D0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2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Баллы</w:t>
            </w:r>
            <w:proofErr w:type="spellEnd"/>
          </w:p>
          <w:p w:rsidR="00C3288D" w:rsidRPr="008402CA" w:rsidRDefault="00C3288D" w:rsidP="006F35D0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88D" w:rsidRPr="008402CA" w:rsidRDefault="00C3288D" w:rsidP="006F35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2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</w:t>
            </w:r>
            <w:proofErr w:type="spellEnd"/>
          </w:p>
        </w:tc>
      </w:tr>
      <w:tr w:rsidR="00C3288D" w:rsidRPr="008402CA" w:rsidTr="006F35D0">
        <w:trPr>
          <w:trHeight w:val="288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88D" w:rsidRPr="008402CA" w:rsidRDefault="00C3288D" w:rsidP="006F35D0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– 2,59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88D" w:rsidRPr="008402CA" w:rsidRDefault="00C3288D" w:rsidP="006F3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3288D" w:rsidRPr="008402CA" w:rsidTr="006F35D0">
        <w:trPr>
          <w:trHeight w:val="286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88D" w:rsidRPr="008402CA" w:rsidRDefault="00C3288D" w:rsidP="006F35D0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2,60 – 3,59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88D" w:rsidRPr="008402CA" w:rsidRDefault="00C3288D" w:rsidP="006F3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3288D" w:rsidRPr="008402CA" w:rsidTr="006F35D0">
        <w:trPr>
          <w:trHeight w:val="286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88D" w:rsidRPr="008402CA" w:rsidRDefault="00C3288D" w:rsidP="006F35D0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3,60 – 4,59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88D" w:rsidRPr="008402CA" w:rsidRDefault="00C3288D" w:rsidP="006F3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3288D" w:rsidRPr="008402CA" w:rsidTr="006F35D0">
        <w:trPr>
          <w:trHeight w:val="286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88D" w:rsidRPr="008402CA" w:rsidRDefault="00C3288D" w:rsidP="006F35D0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4,60 – 5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88D" w:rsidRPr="008402CA" w:rsidRDefault="00C3288D" w:rsidP="006F3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C3288D" w:rsidRPr="008402CA" w:rsidRDefault="00C3288D" w:rsidP="00C3288D">
      <w:pPr>
        <w:spacing w:after="0" w:line="271" w:lineRule="auto"/>
        <w:ind w:left="56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402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Шкала перевода средневзвешенного балла в пятибалльную систему, применяемая при выставлении итоговых (триместровых и годовых) отметок с 9 по 11 классы</w:t>
      </w:r>
    </w:p>
    <w:tbl>
      <w:tblPr>
        <w:tblW w:w="9948" w:type="dxa"/>
        <w:jc w:val="center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412"/>
        <w:gridCol w:w="4536"/>
      </w:tblGrid>
      <w:tr w:rsidR="00C3288D" w:rsidRPr="008402CA" w:rsidTr="00C3288D">
        <w:trPr>
          <w:trHeight w:val="562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88D" w:rsidRPr="008402CA" w:rsidRDefault="00C3288D" w:rsidP="006F35D0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2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Баллы</w:t>
            </w:r>
            <w:proofErr w:type="spellEnd"/>
          </w:p>
          <w:p w:rsidR="00C3288D" w:rsidRPr="008402CA" w:rsidRDefault="00C3288D" w:rsidP="006F35D0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288D" w:rsidRPr="008402CA" w:rsidRDefault="00C3288D" w:rsidP="006F35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2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</w:t>
            </w:r>
            <w:proofErr w:type="spellEnd"/>
          </w:p>
        </w:tc>
      </w:tr>
      <w:tr w:rsidR="00C3288D" w:rsidRPr="008402CA" w:rsidTr="00C3288D">
        <w:trPr>
          <w:trHeight w:val="288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288D" w:rsidRPr="008402CA" w:rsidRDefault="00C3288D" w:rsidP="006F35D0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– 2,49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D" w:rsidRPr="008402CA" w:rsidRDefault="00C3288D" w:rsidP="006F3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3288D" w:rsidRPr="008402CA" w:rsidTr="00C3288D">
        <w:trPr>
          <w:trHeight w:val="286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288D" w:rsidRPr="008402CA" w:rsidRDefault="00C3288D" w:rsidP="006F35D0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 – 3,49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D" w:rsidRPr="008402CA" w:rsidRDefault="00C3288D" w:rsidP="006F3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3288D" w:rsidRPr="008402CA" w:rsidTr="00C3288D">
        <w:trPr>
          <w:trHeight w:val="286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288D" w:rsidRPr="008402CA" w:rsidRDefault="00C3288D" w:rsidP="006F35D0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 – 4,49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D" w:rsidRPr="008402CA" w:rsidRDefault="00C3288D" w:rsidP="006F3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3288D" w:rsidRPr="008402CA" w:rsidTr="00C3288D">
        <w:trPr>
          <w:trHeight w:val="286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288D" w:rsidRPr="008402CA" w:rsidRDefault="00C3288D" w:rsidP="006F35D0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 –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D" w:rsidRPr="008402CA" w:rsidRDefault="00C3288D" w:rsidP="006F3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7421C3" w:rsidRPr="008402CA" w:rsidRDefault="00C3288D" w:rsidP="007421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</w:pPr>
      <w:r w:rsidRPr="008402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Результаты промежуточной аттестации фиксируются в электронном журнале в </w:t>
      </w:r>
      <w:r w:rsidRPr="008402CA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  <w:t>колонке «ГОД» и являются основанием для перевода обучающихся в следующий класс.</w:t>
      </w:r>
    </w:p>
    <w:p w:rsidR="00C3288D" w:rsidRPr="008402CA" w:rsidRDefault="00C3288D" w:rsidP="007421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</w:pPr>
      <w:r w:rsidRPr="008402C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lastRenderedPageBreak/>
        <w:t>Также ознакомила с порядком ликвидации академической задолженности.</w:t>
      </w:r>
    </w:p>
    <w:p w:rsidR="00FA5BEF" w:rsidRPr="008402CA" w:rsidRDefault="00FA5BEF" w:rsidP="00C3288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402C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 завершении св</w:t>
      </w:r>
      <w:r w:rsidR="007421C3" w:rsidRPr="008402C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оего выступления она</w:t>
      </w:r>
      <w:r w:rsidRPr="008402C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ответила на вопросы присутс</w:t>
      </w:r>
      <w:r w:rsidR="00EB0B11" w:rsidRPr="008402C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твующих и раздала</w:t>
      </w:r>
      <w:r w:rsidRPr="008402C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памятки по средневзвешенному оцениванию.</w:t>
      </w:r>
    </w:p>
    <w:p w:rsidR="00BD2849" w:rsidRPr="008402CA" w:rsidRDefault="00BD2849" w:rsidP="00BD284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402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ВЫСТУПИЛИ:</w:t>
      </w:r>
      <w:r w:rsidR="007421C3" w:rsidRPr="008402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И.Л. Мусаев- директор. Он предупредил</w:t>
      </w:r>
      <w:r w:rsidRPr="008402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присутству</w:t>
      </w:r>
      <w:r w:rsidR="00FA5BEF" w:rsidRPr="008402CA">
        <w:rPr>
          <w:rFonts w:ascii="Times New Roman" w:hAnsi="Times New Roman" w:cs="Times New Roman"/>
          <w:color w:val="000000"/>
          <w:sz w:val="24"/>
          <w:szCs w:val="24"/>
          <w:lang w:val="ru-RU"/>
        </w:rPr>
        <w:t>ющих о том, что данные локальные акты</w:t>
      </w:r>
      <w:r w:rsidRPr="008402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требуют неукоснительного соблюдения всеми педагогическими работниками.</w:t>
      </w:r>
    </w:p>
    <w:p w:rsidR="00BD2849" w:rsidRPr="008402CA" w:rsidRDefault="00BD2849" w:rsidP="00FA5BE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402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РЕШИЛИ:</w:t>
      </w:r>
      <w:r w:rsidR="007421C3" w:rsidRPr="008402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 Информацию</w:t>
      </w:r>
      <w:r w:rsidRPr="008402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принять к сведению</w:t>
      </w:r>
      <w:r w:rsidR="00FA5BEF" w:rsidRPr="008402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довести до сведения родителей и обучающихся</w:t>
      </w:r>
      <w:r w:rsidRPr="008402C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D2849" w:rsidRPr="008402CA" w:rsidRDefault="00BD2849" w:rsidP="00BD2849">
      <w:pPr>
        <w:pStyle w:val="a3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D2849" w:rsidRPr="008402CA" w:rsidRDefault="00BD2849" w:rsidP="00BD2849">
      <w:pPr>
        <w:pStyle w:val="a3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402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Председатель                                                  </w:t>
      </w:r>
      <w:r w:rsidR="007421C3" w:rsidRPr="008402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И.Л. Мусаев</w:t>
      </w:r>
    </w:p>
    <w:p w:rsidR="00BD2849" w:rsidRPr="008402CA" w:rsidRDefault="00BD2849" w:rsidP="00BD2849">
      <w:pPr>
        <w:pStyle w:val="a3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D2849" w:rsidRPr="008402CA" w:rsidRDefault="00BD2849" w:rsidP="00BD2849">
      <w:pPr>
        <w:pStyle w:val="a3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402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Секретарь                                                        </w:t>
      </w:r>
      <w:r w:rsidR="007421C3" w:rsidRPr="008402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Салаханова М.В.</w:t>
      </w:r>
    </w:p>
    <w:p w:rsidR="00103867" w:rsidRPr="008402CA" w:rsidRDefault="0010386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103867" w:rsidRPr="008402CA" w:rsidSect="007B28C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187" w:rsidRDefault="00D22187" w:rsidP="007B28C6">
      <w:pPr>
        <w:spacing w:before="0" w:after="0"/>
      </w:pPr>
      <w:r>
        <w:separator/>
      </w:r>
    </w:p>
  </w:endnote>
  <w:endnote w:type="continuationSeparator" w:id="0">
    <w:p w:rsidR="00D22187" w:rsidRDefault="00D22187" w:rsidP="007B28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187" w:rsidRDefault="00D22187" w:rsidP="007B28C6">
      <w:pPr>
        <w:spacing w:before="0" w:after="0"/>
      </w:pPr>
      <w:r>
        <w:separator/>
      </w:r>
    </w:p>
  </w:footnote>
  <w:footnote w:type="continuationSeparator" w:id="0">
    <w:p w:rsidR="00D22187" w:rsidRDefault="00D22187" w:rsidP="007B28C6">
      <w:pPr>
        <w:spacing w:before="0" w:after="0"/>
      </w:pPr>
      <w:r>
        <w:continuationSeparator/>
      </w:r>
    </w:p>
  </w:footnote>
  <w:footnote w:id="1">
    <w:p w:rsidR="007B28C6" w:rsidRPr="00075A21" w:rsidRDefault="007B28C6" w:rsidP="007B28C6">
      <w:pPr>
        <w:pStyle w:val="aa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A5FF7"/>
    <w:multiLevelType w:val="multilevel"/>
    <w:tmpl w:val="FACC30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Theme="minorHAns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Theme="minorHAns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Theme="minorHAns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Theme="minorHAns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asciiTheme="minorHAns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Theme="minorHAns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Theme="minorHAnsi" w:hint="default"/>
        <w:color w:val="000000"/>
      </w:rPr>
    </w:lvl>
  </w:abstractNum>
  <w:abstractNum w:abstractNumId="1" w15:restartNumberingAfterBreak="0">
    <w:nsid w:val="3CB52369"/>
    <w:multiLevelType w:val="hybridMultilevel"/>
    <w:tmpl w:val="EF4CC552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849"/>
    <w:rsid w:val="00103867"/>
    <w:rsid w:val="001C4B31"/>
    <w:rsid w:val="0046275F"/>
    <w:rsid w:val="004D3D2A"/>
    <w:rsid w:val="00584CE6"/>
    <w:rsid w:val="00707005"/>
    <w:rsid w:val="007421C3"/>
    <w:rsid w:val="00770F95"/>
    <w:rsid w:val="007B28C6"/>
    <w:rsid w:val="008402CA"/>
    <w:rsid w:val="008722CA"/>
    <w:rsid w:val="0088243B"/>
    <w:rsid w:val="00886D41"/>
    <w:rsid w:val="00BD2849"/>
    <w:rsid w:val="00C3288D"/>
    <w:rsid w:val="00D22187"/>
    <w:rsid w:val="00E07844"/>
    <w:rsid w:val="00EB0B11"/>
    <w:rsid w:val="00FA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F034"/>
  <w15:chartTrackingRefBased/>
  <w15:docId w15:val="{B10C9495-68B8-4314-BE4C-69E9FB52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849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qFormat/>
    <w:rsid w:val="007421C3"/>
    <w:pPr>
      <w:keepNext/>
      <w:keepLines/>
      <w:spacing w:before="240" w:beforeAutospacing="0" w:after="0" w:afterAutospacing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L List Paragraph,Цветной список - Акцент 13,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4"/>
    <w:uiPriority w:val="99"/>
    <w:qFormat/>
    <w:rsid w:val="00BD2849"/>
    <w:pPr>
      <w:ind w:left="720"/>
      <w:contextualSpacing/>
    </w:pPr>
  </w:style>
  <w:style w:type="paragraph" w:styleId="a5">
    <w:name w:val="No Spacing"/>
    <w:aliases w:val="основа"/>
    <w:link w:val="a6"/>
    <w:uiPriority w:val="1"/>
    <w:qFormat/>
    <w:rsid w:val="00BD2849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aliases w:val="основа Знак"/>
    <w:basedOn w:val="a0"/>
    <w:link w:val="a5"/>
    <w:uiPriority w:val="1"/>
    <w:qFormat/>
    <w:rsid w:val="00BD2849"/>
    <w:rPr>
      <w:rFonts w:eastAsiaTheme="minorEastAsia"/>
      <w:lang w:eastAsia="ru-RU"/>
    </w:rPr>
  </w:style>
  <w:style w:type="table" w:styleId="a7">
    <w:name w:val="Table Grid"/>
    <w:basedOn w:val="a1"/>
    <w:uiPriority w:val="59"/>
    <w:qFormat/>
    <w:rsid w:val="00BD284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aliases w:val="ITL List Paragraph Знак,Цветной список - Акцент 13 Знак,Bullet 1 Знак,Use Case List Paragraph Знак,Нумерованый список Знак,List Paragraph1 Знак,Нумерованный список оглавления Знак,AC List 01 Знак,Содержание. 2 уровень Знак,Маркер Знак"/>
    <w:link w:val="a3"/>
    <w:uiPriority w:val="99"/>
    <w:qFormat/>
    <w:locked/>
    <w:rsid w:val="00BD2849"/>
    <w:rPr>
      <w:lang w:val="en-US"/>
    </w:rPr>
  </w:style>
  <w:style w:type="character" w:customStyle="1" w:styleId="a8">
    <w:name w:val="Цветовое выделение"/>
    <w:uiPriority w:val="99"/>
    <w:rsid w:val="00BD2849"/>
    <w:rPr>
      <w:b/>
      <w:bCs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BD2849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paragraph" w:styleId="aa">
    <w:name w:val="footnote text"/>
    <w:basedOn w:val="a"/>
    <w:link w:val="ab"/>
    <w:uiPriority w:val="99"/>
    <w:semiHidden/>
    <w:unhideWhenUsed/>
    <w:rsid w:val="007B28C6"/>
    <w:pPr>
      <w:spacing w:before="0" w:beforeAutospacing="0" w:after="0" w:afterAutospacing="0"/>
    </w:pPr>
    <w:rPr>
      <w:rFonts w:ascii="Calibri" w:eastAsia="Calibri" w:hAnsi="Calibri" w:cs="Arial"/>
      <w:sz w:val="20"/>
      <w:szCs w:val="20"/>
      <w:lang w:val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7B28C6"/>
    <w:rPr>
      <w:rFonts w:ascii="Calibri" w:eastAsia="Calibri" w:hAnsi="Calibri" w:cs="Arial"/>
      <w:sz w:val="20"/>
      <w:szCs w:val="20"/>
    </w:rPr>
  </w:style>
  <w:style w:type="character" w:styleId="ac">
    <w:name w:val="footnote reference"/>
    <w:uiPriority w:val="99"/>
    <w:semiHidden/>
    <w:unhideWhenUsed/>
    <w:rsid w:val="007B28C6"/>
    <w:rPr>
      <w:vertAlign w:val="superscript"/>
    </w:rPr>
  </w:style>
  <w:style w:type="character" w:customStyle="1" w:styleId="10">
    <w:name w:val="Заголовок 1 Знак"/>
    <w:basedOn w:val="a0"/>
    <w:link w:val="1"/>
    <w:rsid w:val="007421C3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Алипат</dc:creator>
  <cp:keywords/>
  <dc:description/>
  <cp:lastModifiedBy>Пользователь</cp:lastModifiedBy>
  <cp:revision>6</cp:revision>
  <dcterms:created xsi:type="dcterms:W3CDTF">2025-10-26T18:08:00Z</dcterms:created>
  <dcterms:modified xsi:type="dcterms:W3CDTF">2025-11-05T06:35:00Z</dcterms:modified>
</cp:coreProperties>
</file>